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D5" w:rsidRPr="00FC78DA" w:rsidRDefault="008374D5" w:rsidP="0083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C78D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Минобрнауки россии</w:t>
      </w:r>
    </w:p>
    <w:p w:rsidR="008374D5" w:rsidRPr="00FC78DA" w:rsidRDefault="008374D5" w:rsidP="0083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  <w:r w:rsidRPr="00FC78DA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8374D5" w:rsidRPr="00FC78DA" w:rsidRDefault="008374D5" w:rsidP="008374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C78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«ВОРОНЕЖСКИЙ ГОСУДАРСТВЕННЫЙ УНИВЕРСИТЕТ»</w:t>
      </w:r>
    </w:p>
    <w:p w:rsidR="008374D5" w:rsidRPr="00FC78DA" w:rsidRDefault="008374D5" w:rsidP="008374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C78D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(ФГБОУ ВО «ВГУ»)</w:t>
      </w:r>
    </w:p>
    <w:p w:rsidR="008374D5" w:rsidRPr="00FC78DA" w:rsidRDefault="008374D5" w:rsidP="008374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8374D5" w:rsidRPr="0095295E" w:rsidRDefault="008374D5" w:rsidP="0095295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35058" w:rsidRPr="0095295E" w:rsidRDefault="00D35058" w:rsidP="0095295E">
      <w:pPr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95295E">
        <w:rPr>
          <w:rFonts w:ascii="Arial" w:hAnsi="Arial" w:cs="Arial"/>
          <w:sz w:val="24"/>
          <w:szCs w:val="24"/>
        </w:rPr>
        <w:t>УТВЕРЖДАЮ</w:t>
      </w:r>
    </w:p>
    <w:p w:rsidR="00D35058" w:rsidRPr="0095295E" w:rsidRDefault="00D35058" w:rsidP="009529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295E">
        <w:rPr>
          <w:rFonts w:ascii="Arial" w:hAnsi="Arial" w:cs="Arial"/>
          <w:sz w:val="24"/>
          <w:szCs w:val="24"/>
        </w:rPr>
        <w:t>Заведующий кафедрой</w:t>
      </w:r>
    </w:p>
    <w:p w:rsidR="00D35058" w:rsidRPr="0095295E" w:rsidRDefault="00D35058" w:rsidP="009529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9529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47078824" wp14:editId="06FEB7C8">
            <wp:simplePos x="0" y="0"/>
            <wp:positionH relativeFrom="column">
              <wp:posOffset>3274060</wp:posOffset>
            </wp:positionH>
            <wp:positionV relativeFrom="paragraph">
              <wp:posOffset>156210</wp:posOffset>
            </wp:positionV>
            <wp:extent cx="1336675" cy="723900"/>
            <wp:effectExtent l="0" t="0" r="0" b="0"/>
            <wp:wrapNone/>
            <wp:docPr id="13" name="Рисунок 13" descr="Кунаковская подпись си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наковская подпись синя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95E">
        <w:rPr>
          <w:rFonts w:ascii="Arial" w:hAnsi="Arial" w:cs="Arial"/>
          <w:sz w:val="24"/>
          <w:szCs w:val="24"/>
        </w:rPr>
        <w:t>педагогики и педагогической психологии</w:t>
      </w:r>
    </w:p>
    <w:p w:rsidR="00D35058" w:rsidRPr="0095295E" w:rsidRDefault="00D35058" w:rsidP="009529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35058" w:rsidRPr="0095295E" w:rsidRDefault="00D35058" w:rsidP="009529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95295E">
        <w:rPr>
          <w:rFonts w:ascii="Arial" w:hAnsi="Arial" w:cs="Arial"/>
          <w:sz w:val="24"/>
          <w:szCs w:val="24"/>
        </w:rPr>
        <w:t>Кунаковская</w:t>
      </w:r>
      <w:proofErr w:type="spellEnd"/>
      <w:r w:rsidRPr="0095295E">
        <w:rPr>
          <w:rFonts w:ascii="Arial" w:hAnsi="Arial" w:cs="Arial"/>
          <w:sz w:val="24"/>
          <w:szCs w:val="24"/>
        </w:rPr>
        <w:t xml:space="preserve"> Л.А.</w:t>
      </w:r>
    </w:p>
    <w:p w:rsidR="00D35058" w:rsidRPr="0095295E" w:rsidRDefault="00D35058" w:rsidP="009529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295E">
        <w:rPr>
          <w:rFonts w:ascii="Arial" w:hAnsi="Arial" w:cs="Arial"/>
          <w:sz w:val="24"/>
          <w:szCs w:val="24"/>
        </w:rPr>
        <w:t>26.04.2021г.</w:t>
      </w:r>
    </w:p>
    <w:p w:rsidR="008374D5" w:rsidRPr="00FC78DA" w:rsidRDefault="008374D5" w:rsidP="008374D5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8374D5" w:rsidRPr="00FC78DA" w:rsidRDefault="008374D5" w:rsidP="008374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8374D5" w:rsidRDefault="008374D5" w:rsidP="00837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78D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ПРАКТИКИ</w:t>
      </w:r>
    </w:p>
    <w:p w:rsidR="00B678F1" w:rsidRPr="00B678F1" w:rsidRDefault="00B678F1" w:rsidP="00B678F1">
      <w:pPr>
        <w:ind w:left="284" w:right="141"/>
        <w:jc w:val="center"/>
        <w:rPr>
          <w:rFonts w:ascii="Arial" w:eastAsia="Times New Roman" w:hAnsi="Arial" w:cs="Arial"/>
          <w:b/>
          <w:sz w:val="24"/>
          <w:lang w:eastAsia="ru-RU"/>
        </w:rPr>
      </w:pPr>
      <w:r w:rsidRPr="00B678F1">
        <w:rPr>
          <w:rFonts w:ascii="Arial" w:eastAsia="Times New Roman" w:hAnsi="Arial" w:cs="Arial"/>
          <w:b/>
          <w:sz w:val="24"/>
          <w:lang w:eastAsia="ru-RU"/>
        </w:rPr>
        <w:t>Б</w:t>
      </w:r>
      <w:proofErr w:type="gramStart"/>
      <w:r w:rsidRPr="00B678F1">
        <w:rPr>
          <w:rFonts w:ascii="Arial" w:eastAsia="Times New Roman" w:hAnsi="Arial" w:cs="Arial"/>
          <w:b/>
          <w:sz w:val="24"/>
          <w:lang w:eastAsia="ru-RU"/>
        </w:rPr>
        <w:t>2</w:t>
      </w:r>
      <w:proofErr w:type="gramEnd"/>
      <w:r w:rsidRPr="00B678F1">
        <w:rPr>
          <w:rFonts w:ascii="Arial" w:eastAsia="Times New Roman" w:hAnsi="Arial" w:cs="Arial"/>
          <w:b/>
          <w:sz w:val="24"/>
          <w:lang w:eastAsia="ru-RU"/>
        </w:rPr>
        <w:t>.В.01 (П) Практика по получению профессиональных умений и опыта профессиональной деятельности, педагогическая</w:t>
      </w: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4"/>
        </w:tabs>
        <w:autoSpaceDE w:val="0"/>
        <w:autoSpaceDN w:val="0"/>
        <w:spacing w:after="0" w:line="240" w:lineRule="auto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b/>
          <w:sz w:val="24"/>
        </w:rPr>
        <w:t xml:space="preserve">Шифр и наименование направления подготовки: </w:t>
      </w:r>
      <w:r w:rsidRPr="00B678F1">
        <w:rPr>
          <w:rFonts w:ascii="Arial" w:eastAsia="Microsoft Sans Serif" w:hAnsi="Arial" w:cs="Arial"/>
          <w:sz w:val="24"/>
        </w:rPr>
        <w:t>37.06.01 Психологические науки</w:t>
      </w:r>
    </w:p>
    <w:p w:rsidR="00B678F1" w:rsidRPr="00B678F1" w:rsidRDefault="00B678F1" w:rsidP="00B678F1">
      <w:pPr>
        <w:widowControl w:val="0"/>
        <w:autoSpaceDE w:val="0"/>
        <w:autoSpaceDN w:val="0"/>
        <w:spacing w:before="4" w:after="0" w:line="240" w:lineRule="auto"/>
        <w:rPr>
          <w:rFonts w:ascii="Arial" w:eastAsia="Microsoft Sans Serif" w:hAnsi="Arial" w:cs="Arial"/>
          <w:sz w:val="24"/>
          <w:szCs w:val="24"/>
        </w:rPr>
      </w:pPr>
    </w:p>
    <w:p w:rsidR="00B678F1" w:rsidRPr="006670CF" w:rsidRDefault="00B678F1" w:rsidP="00EF095B">
      <w:pPr>
        <w:widowControl w:val="0"/>
        <w:numPr>
          <w:ilvl w:val="0"/>
          <w:numId w:val="3"/>
        </w:numPr>
        <w:tabs>
          <w:tab w:val="left" w:pos="611"/>
        </w:tabs>
        <w:autoSpaceDE w:val="0"/>
        <w:autoSpaceDN w:val="0"/>
        <w:spacing w:before="1" w:after="0" w:line="242" w:lineRule="auto"/>
        <w:ind w:right="505"/>
        <w:rPr>
          <w:rFonts w:ascii="Arial" w:eastAsia="Microsoft Sans Serif" w:hAnsi="Arial" w:cs="Arial"/>
          <w:sz w:val="24"/>
        </w:rPr>
      </w:pPr>
      <w:r w:rsidRPr="006670CF">
        <w:rPr>
          <w:rFonts w:ascii="Arial" w:eastAsia="Microsoft Sans Serif" w:hAnsi="Arial" w:cs="Arial"/>
          <w:b/>
          <w:spacing w:val="-1"/>
          <w:sz w:val="24"/>
        </w:rPr>
        <w:t xml:space="preserve">Направленность: </w:t>
      </w:r>
      <w:r w:rsidRPr="006670CF">
        <w:rPr>
          <w:rFonts w:ascii="Arial" w:eastAsia="Microsoft Sans Serif" w:hAnsi="Arial" w:cs="Arial"/>
          <w:spacing w:val="-1"/>
          <w:sz w:val="24"/>
          <w:u w:val="single"/>
        </w:rPr>
        <w:t>Педагогическая психология</w:t>
      </w:r>
      <w:r w:rsidR="00EF095B" w:rsidRPr="006670CF">
        <w:t xml:space="preserve"> </w:t>
      </w:r>
    </w:p>
    <w:p w:rsidR="00B678F1" w:rsidRPr="00EF095B" w:rsidRDefault="00B678F1" w:rsidP="00B678F1">
      <w:pPr>
        <w:widowControl w:val="0"/>
        <w:autoSpaceDE w:val="0"/>
        <w:autoSpaceDN w:val="0"/>
        <w:spacing w:before="6" w:after="0" w:line="240" w:lineRule="auto"/>
        <w:rPr>
          <w:rFonts w:ascii="Arial" w:eastAsia="Microsoft Sans Serif" w:hAnsi="Arial" w:cs="Arial"/>
          <w:b/>
          <w:sz w:val="16"/>
          <w:szCs w:val="24"/>
        </w:rPr>
      </w:pP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1"/>
        </w:tabs>
        <w:autoSpaceDE w:val="0"/>
        <w:autoSpaceDN w:val="0"/>
        <w:spacing w:before="92" w:after="0" w:line="240" w:lineRule="auto"/>
        <w:ind w:left="61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b/>
          <w:sz w:val="24"/>
        </w:rPr>
        <w:t xml:space="preserve">Квалификация выпускника: </w:t>
      </w:r>
      <w:r w:rsidRPr="00B678F1">
        <w:rPr>
          <w:rFonts w:ascii="Arial" w:eastAsia="Microsoft Sans Serif" w:hAnsi="Arial" w:cs="Arial"/>
          <w:sz w:val="24"/>
          <w:u w:val="single"/>
        </w:rPr>
        <w:t>Исследователь. Преподаватель-исследователь</w:t>
      </w:r>
      <w:r w:rsidRPr="00B678F1">
        <w:rPr>
          <w:rFonts w:ascii="Arial" w:eastAsia="Microsoft Sans Serif" w:hAnsi="Arial" w:cs="Arial"/>
          <w:sz w:val="24"/>
        </w:rPr>
        <w:t>_</w:t>
      </w:r>
    </w:p>
    <w:p w:rsidR="00B678F1" w:rsidRPr="00B678F1" w:rsidRDefault="00B678F1" w:rsidP="00B678F1">
      <w:pPr>
        <w:widowControl w:val="0"/>
        <w:autoSpaceDE w:val="0"/>
        <w:autoSpaceDN w:val="0"/>
        <w:spacing w:before="6" w:after="0" w:line="240" w:lineRule="auto"/>
        <w:rPr>
          <w:rFonts w:ascii="Arial" w:eastAsia="Microsoft Sans Serif" w:hAnsi="Arial" w:cs="Arial"/>
          <w:sz w:val="16"/>
          <w:szCs w:val="24"/>
        </w:rPr>
      </w:pP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1"/>
          <w:tab w:val="left" w:pos="9583"/>
        </w:tabs>
        <w:autoSpaceDE w:val="0"/>
        <w:autoSpaceDN w:val="0"/>
        <w:spacing w:before="92" w:after="0" w:line="240" w:lineRule="auto"/>
        <w:ind w:left="61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b/>
          <w:sz w:val="24"/>
        </w:rPr>
        <w:t xml:space="preserve">Форма образования: </w:t>
      </w:r>
      <w:r w:rsidRPr="00B678F1">
        <w:rPr>
          <w:rFonts w:ascii="Arial" w:eastAsia="Microsoft Sans Serif" w:hAnsi="Arial" w:cs="Arial"/>
          <w:sz w:val="24"/>
          <w:u w:val="single"/>
        </w:rPr>
        <w:t>очная</w:t>
      </w:r>
      <w:r w:rsidRPr="00B678F1">
        <w:rPr>
          <w:rFonts w:ascii="Arial" w:eastAsia="Microsoft Sans Serif" w:hAnsi="Arial" w:cs="Arial"/>
          <w:sz w:val="24"/>
          <w:u w:val="single"/>
        </w:rPr>
        <w:tab/>
      </w:r>
    </w:p>
    <w:p w:rsidR="00B678F1" w:rsidRPr="00B678F1" w:rsidRDefault="00B678F1" w:rsidP="00B678F1">
      <w:pPr>
        <w:widowControl w:val="0"/>
        <w:autoSpaceDE w:val="0"/>
        <w:autoSpaceDN w:val="0"/>
        <w:spacing w:before="5" w:after="0" w:line="240" w:lineRule="auto"/>
        <w:rPr>
          <w:rFonts w:ascii="Arial" w:eastAsia="Microsoft Sans Serif" w:hAnsi="Arial" w:cs="Arial"/>
          <w:sz w:val="16"/>
          <w:szCs w:val="24"/>
        </w:rPr>
      </w:pP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4"/>
          <w:tab w:val="left" w:pos="9619"/>
        </w:tabs>
        <w:autoSpaceDE w:val="0"/>
        <w:autoSpaceDN w:val="0"/>
        <w:spacing w:before="92" w:after="0" w:line="244" w:lineRule="auto"/>
        <w:ind w:left="344" w:right="449" w:firstLine="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394970</wp:posOffset>
                </wp:positionV>
                <wp:extent cx="5907405" cy="13970"/>
                <wp:effectExtent l="4445" t="4445" r="12700" b="63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13970"/>
                          <a:chOff x="1702" y="622"/>
                          <a:chExt cx="9303" cy="22"/>
                        </a:xfrm>
                      </wpg:grpSpPr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7268" y="635"/>
                            <a:ext cx="3737" cy="2"/>
                          </a:xfrm>
                          <a:custGeom>
                            <a:avLst/>
                            <a:gdLst>
                              <a:gd name="T0" fmla="*/ 0 w 3737"/>
                              <a:gd name="T1" fmla="*/ 0 h 2"/>
                              <a:gd name="T2" fmla="*/ 2267 w 3737"/>
                              <a:gd name="T3" fmla="*/ 0 h 2"/>
                              <a:gd name="T4" fmla="*/ 2271 w 3737"/>
                              <a:gd name="T5" fmla="*/ 0 h 2"/>
                              <a:gd name="T6" fmla="*/ 3737 w 3737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37" h="2">
                                <a:moveTo>
                                  <a:pt x="0" y="0"/>
                                </a:moveTo>
                                <a:lnTo>
                                  <a:pt x="2267" y="0"/>
                                </a:lnTo>
                                <a:moveTo>
                                  <a:pt x="2271" y="0"/>
                                </a:moveTo>
                                <a:lnTo>
                                  <a:pt x="373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02" y="621"/>
                            <a:ext cx="556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FF6C7DF" id="Группа 8" o:spid="_x0000_s1026" style="position:absolute;margin-left:85.1pt;margin-top:31.1pt;width:465.15pt;height:1.1pt;z-index:251659264;mso-position-horizontal-relative:page" coordorigin="1702,622" coordsize="930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">
                <v:shape id="AutoShape 3" o:spid="_x0000_s1027" style="position:absolute;left:7268;top:635;width:3737;height:2;visibility:visible;mso-wrap-style:square;v-text-anchor:top" coordsize="3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" path="m,l2267,t4,l3737,e" filled="f" strokeweight=".26669mm">
                  <v:path arrowok="t" o:connecttype="custom" o:connectlocs="0,0;2267,0;2271,0;3737,0" o:connectangles="0,0,0,0"/>
                </v:shape>
                <v:rect id="Rectangle 4" o:spid="_x0000_s1028" style="position:absolute;left:1702;top:621;width:556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Pr="00B678F1">
        <w:rPr>
          <w:rFonts w:ascii="Arial" w:eastAsia="Microsoft Sans Serif" w:hAnsi="Arial" w:cs="Arial"/>
          <w:b/>
          <w:sz w:val="24"/>
        </w:rPr>
        <w:t xml:space="preserve">Кафедра, отвечающая за реализацию дисциплины: </w:t>
      </w:r>
      <w:r w:rsidRPr="00B678F1">
        <w:rPr>
          <w:rFonts w:ascii="Arial" w:eastAsia="Microsoft Sans Serif" w:hAnsi="Arial" w:cs="Arial"/>
          <w:sz w:val="24"/>
          <w:u w:val="single"/>
        </w:rPr>
        <w:t>педагогики и педагогической психологии</w:t>
      </w:r>
    </w:p>
    <w:p w:rsidR="00B678F1" w:rsidRPr="00B678F1" w:rsidRDefault="00B678F1" w:rsidP="00B678F1">
      <w:pPr>
        <w:widowControl w:val="0"/>
        <w:autoSpaceDE w:val="0"/>
        <w:autoSpaceDN w:val="0"/>
        <w:spacing w:before="5" w:after="0" w:line="240" w:lineRule="auto"/>
        <w:rPr>
          <w:rFonts w:ascii="Arial" w:eastAsia="Microsoft Sans Serif" w:hAnsi="Arial" w:cs="Arial"/>
          <w:sz w:val="24"/>
          <w:szCs w:val="24"/>
        </w:rPr>
      </w:pP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4"/>
          <w:tab w:val="left" w:pos="9660"/>
        </w:tabs>
        <w:autoSpaceDE w:val="0"/>
        <w:autoSpaceDN w:val="0"/>
        <w:spacing w:after="0" w:line="244" w:lineRule="auto"/>
        <w:ind w:left="344" w:right="408" w:firstLine="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336550</wp:posOffset>
                </wp:positionV>
                <wp:extent cx="5925820" cy="13970"/>
                <wp:effectExtent l="4445" t="0" r="13335" b="825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820" cy="13970"/>
                          <a:chOff x="1702" y="530"/>
                          <a:chExt cx="9332" cy="22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2489" y="543"/>
                            <a:ext cx="8545" cy="2"/>
                          </a:xfrm>
                          <a:custGeom>
                            <a:avLst/>
                            <a:gdLst>
                              <a:gd name="T0" fmla="*/ 0 w 8545"/>
                              <a:gd name="T1" fmla="*/ 0 h 2"/>
                              <a:gd name="T2" fmla="*/ 6268 w 8545"/>
                              <a:gd name="T3" fmla="*/ 0 h 2"/>
                              <a:gd name="T4" fmla="*/ 6275 w 8545"/>
                              <a:gd name="T5" fmla="*/ 0 h 2"/>
                              <a:gd name="T6" fmla="*/ 8545 w 854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45" h="2">
                                <a:moveTo>
                                  <a:pt x="0" y="0"/>
                                </a:moveTo>
                                <a:lnTo>
                                  <a:pt x="6268" y="0"/>
                                </a:lnTo>
                                <a:moveTo>
                                  <a:pt x="6275" y="0"/>
                                </a:moveTo>
                                <a:lnTo>
                                  <a:pt x="85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02" y="529"/>
                            <a:ext cx="7063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557BB2F" id="Группа 5" o:spid="_x0000_s1026" style="position:absolute;margin-left:85.1pt;margin-top:26.5pt;width:466.6pt;height:1.1pt;z-index:251660288;mso-position-horizontal-relative:page" coordorigin="1702,530" coordsize="933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">
                <v:shape id="AutoShape 6" o:spid="_x0000_s1027" style="position:absolute;left:2489;top:543;width:8545;height:2;visibility:visible;mso-wrap-style:square;v-text-anchor:top" coordsize="8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" path="m,l6268,t7,l8545,e" filled="f" strokeweight=".26669mm">
                  <v:path arrowok="t" o:connecttype="custom" o:connectlocs="0,0;6268,0;6275,0;8545,0" o:connectangles="0,0,0,0"/>
                </v:shape>
                <v:rect id="Rectangle 7" o:spid="_x0000_s1028" style="position:absolute;left:1702;top:529;width:7063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 w:rsidRPr="00B678F1">
        <w:rPr>
          <w:rFonts w:ascii="Arial" w:eastAsia="Microsoft Sans Serif" w:hAnsi="Arial" w:cs="Arial"/>
          <w:b/>
          <w:w w:val="95"/>
          <w:sz w:val="24"/>
        </w:rPr>
        <w:t xml:space="preserve">Составители программы: </w:t>
      </w:r>
      <w:r w:rsidRPr="00B678F1">
        <w:rPr>
          <w:rFonts w:ascii="Arial" w:eastAsia="Microsoft Sans Serif" w:hAnsi="Arial" w:cs="Arial"/>
          <w:w w:val="95"/>
          <w:sz w:val="24"/>
          <w:u w:val="single"/>
        </w:rPr>
        <w:t>Абдалина Лариса Васильевна, докт. психол. наук,____ профессор</w:t>
      </w:r>
    </w:p>
    <w:p w:rsidR="00B678F1" w:rsidRPr="00B678F1" w:rsidRDefault="00B678F1" w:rsidP="00B678F1">
      <w:pPr>
        <w:widowControl w:val="0"/>
        <w:autoSpaceDE w:val="0"/>
        <w:autoSpaceDN w:val="0"/>
        <w:spacing w:before="1" w:after="0" w:line="240" w:lineRule="auto"/>
        <w:rPr>
          <w:rFonts w:ascii="Arial" w:eastAsia="Microsoft Sans Serif" w:hAnsi="Arial" w:cs="Arial"/>
          <w:i/>
          <w:sz w:val="16"/>
          <w:szCs w:val="24"/>
        </w:rPr>
      </w:pPr>
    </w:p>
    <w:p w:rsidR="00B678F1" w:rsidRDefault="00B678F1" w:rsidP="00B678F1">
      <w:pPr>
        <w:widowControl w:val="0"/>
        <w:numPr>
          <w:ilvl w:val="0"/>
          <w:numId w:val="3"/>
        </w:numPr>
        <w:tabs>
          <w:tab w:val="left" w:pos="615"/>
          <w:tab w:val="left" w:pos="9583"/>
        </w:tabs>
        <w:autoSpaceDE w:val="0"/>
        <w:autoSpaceDN w:val="0"/>
        <w:spacing w:before="92" w:after="0" w:line="244" w:lineRule="auto"/>
        <w:ind w:left="344" w:right="485" w:firstLine="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398780</wp:posOffset>
                </wp:positionV>
                <wp:extent cx="5886450" cy="12700"/>
                <wp:effectExtent l="0" t="1905" r="10160" b="444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12700"/>
                          <a:chOff x="1709" y="628"/>
                          <a:chExt cx="9270" cy="20"/>
                        </a:xfrm>
                      </wpg:grpSpPr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6973" y="635"/>
                            <a:ext cx="4006" cy="2"/>
                          </a:xfrm>
                          <a:custGeom>
                            <a:avLst/>
                            <a:gdLst>
                              <a:gd name="T0" fmla="*/ 0 w 4006"/>
                              <a:gd name="T1" fmla="*/ 0 h 2"/>
                              <a:gd name="T2" fmla="*/ 2670 w 4006"/>
                              <a:gd name="T3" fmla="*/ 0 h 2"/>
                              <a:gd name="T4" fmla="*/ 2673 w 4006"/>
                              <a:gd name="T5" fmla="*/ 0 h 2"/>
                              <a:gd name="T6" fmla="*/ 4006 w 4006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06" h="2">
                                <a:moveTo>
                                  <a:pt x="0" y="0"/>
                                </a:moveTo>
                                <a:lnTo>
                                  <a:pt x="2670" y="0"/>
                                </a:lnTo>
                                <a:moveTo>
                                  <a:pt x="2673" y="0"/>
                                </a:moveTo>
                                <a:lnTo>
                                  <a:pt x="400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09" y="630"/>
                            <a:ext cx="526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A8B3636" id="Группа 2" o:spid="_x0000_s1026" style="position:absolute;margin-left:85.45pt;margin-top:31.4pt;width:463.5pt;height:1pt;z-index:251661312;mso-position-horizontal-relative:page" coordorigin="1709,628" coordsize="92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">
                <v:shape id="AutoShape 9" o:spid="_x0000_s1027" style="position:absolute;left:6973;top:635;width:4006;height:2;visibility:visible;mso-wrap-style:square;v-text-anchor:top" coordsize="4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" path="m,l2670,t3,l4006,e" filled="f" strokeweight=".26669mm">
                  <v:path arrowok="t" o:connecttype="custom" o:connectlocs="0,0;2670,0;2673,0;4006,0" o:connectangles="0,0,0,0"/>
                </v:shape>
                <v:rect id="Rectangle 10" o:spid="_x0000_s1028" style="position:absolute;left:1709;top:630;width:526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proofErr w:type="gramStart"/>
      <w:r w:rsidRPr="00B678F1">
        <w:rPr>
          <w:rFonts w:ascii="Arial" w:eastAsia="Microsoft Sans Serif" w:hAnsi="Arial" w:cs="Arial"/>
          <w:b/>
          <w:sz w:val="24"/>
        </w:rPr>
        <w:t>Рекомендована</w:t>
      </w:r>
      <w:proofErr w:type="gramEnd"/>
      <w:r w:rsidRPr="00B678F1">
        <w:rPr>
          <w:rFonts w:ascii="Arial" w:eastAsia="Microsoft Sans Serif" w:hAnsi="Arial" w:cs="Arial"/>
          <w:b/>
          <w:sz w:val="24"/>
        </w:rPr>
        <w:t xml:space="preserve">: </w:t>
      </w:r>
      <w:r w:rsidRPr="00B678F1">
        <w:rPr>
          <w:rFonts w:ascii="Arial" w:eastAsia="Microsoft Sans Serif" w:hAnsi="Arial" w:cs="Arial"/>
          <w:sz w:val="24"/>
          <w:u w:val="single"/>
        </w:rPr>
        <w:t>научно-методическим советом факультета философии и</w:t>
      </w:r>
      <w:r w:rsidRPr="00B678F1">
        <w:rPr>
          <w:rFonts w:ascii="Arial" w:eastAsia="Microsoft Sans Serif" w:hAnsi="Arial" w:cs="Arial"/>
          <w:sz w:val="24"/>
          <w:u w:val="single"/>
        </w:rPr>
        <w:tab/>
      </w:r>
      <w:r w:rsidRPr="00B678F1">
        <w:rPr>
          <w:rFonts w:ascii="Arial" w:eastAsia="Microsoft Sans Serif" w:hAnsi="Arial" w:cs="Arial"/>
          <w:sz w:val="24"/>
        </w:rPr>
        <w:t xml:space="preserve"> психологии, протокол </w:t>
      </w:r>
      <w:r w:rsidRPr="0095295E">
        <w:rPr>
          <w:rFonts w:ascii="Arial" w:eastAsia="Microsoft Sans Serif" w:hAnsi="Arial" w:cs="Arial"/>
          <w:sz w:val="24"/>
        </w:rPr>
        <w:t>№1400-04</w:t>
      </w:r>
      <w:r w:rsidR="0095295E" w:rsidRPr="0095295E">
        <w:rPr>
          <w:rFonts w:ascii="Arial" w:eastAsia="Microsoft Sans Serif" w:hAnsi="Arial" w:cs="Arial"/>
          <w:sz w:val="24"/>
        </w:rPr>
        <w:t xml:space="preserve"> </w:t>
      </w:r>
      <w:r w:rsidRPr="0095295E">
        <w:rPr>
          <w:rFonts w:ascii="Arial" w:eastAsia="Microsoft Sans Serif" w:hAnsi="Arial" w:cs="Arial"/>
          <w:sz w:val="24"/>
        </w:rPr>
        <w:t>от</w:t>
      </w:r>
      <w:r w:rsidR="0095295E" w:rsidRPr="0095295E">
        <w:rPr>
          <w:rFonts w:ascii="Arial" w:eastAsia="Microsoft Sans Serif" w:hAnsi="Arial" w:cs="Arial"/>
          <w:sz w:val="24"/>
        </w:rPr>
        <w:t xml:space="preserve"> </w:t>
      </w:r>
      <w:r w:rsidRPr="0095295E">
        <w:rPr>
          <w:rFonts w:ascii="Arial" w:eastAsia="Microsoft Sans Serif" w:hAnsi="Arial" w:cs="Arial"/>
          <w:sz w:val="24"/>
        </w:rPr>
        <w:t>28.04.2021</w:t>
      </w:r>
    </w:p>
    <w:p w:rsidR="00A13694" w:rsidRDefault="00A13694" w:rsidP="00A13694">
      <w:pPr>
        <w:pStyle w:val="a4"/>
        <w:rPr>
          <w:rFonts w:ascii="Arial" w:eastAsia="Microsoft Sans Serif" w:hAnsi="Arial" w:cs="Arial"/>
          <w:sz w:val="24"/>
        </w:rPr>
      </w:pPr>
    </w:p>
    <w:p w:rsidR="00B678F1" w:rsidRPr="00B678F1" w:rsidRDefault="00B678F1" w:rsidP="00B678F1">
      <w:pPr>
        <w:widowControl w:val="0"/>
        <w:numPr>
          <w:ilvl w:val="0"/>
          <w:numId w:val="3"/>
        </w:numPr>
        <w:tabs>
          <w:tab w:val="left" w:pos="612"/>
          <w:tab w:val="left" w:pos="4228"/>
        </w:tabs>
        <w:autoSpaceDE w:val="0"/>
        <w:autoSpaceDN w:val="0"/>
        <w:spacing w:before="21" w:after="0" w:line="240" w:lineRule="auto"/>
        <w:ind w:left="611" w:hanging="270"/>
        <w:rPr>
          <w:rFonts w:ascii="Arial" w:eastAsia="Microsoft Sans Serif" w:hAnsi="Arial" w:cs="Arial"/>
          <w:sz w:val="24"/>
        </w:rPr>
      </w:pPr>
      <w:r w:rsidRPr="00B678F1">
        <w:rPr>
          <w:rFonts w:ascii="Arial" w:eastAsia="Microsoft Sans Serif" w:hAnsi="Arial" w:cs="Arial"/>
          <w:b/>
          <w:sz w:val="24"/>
        </w:rPr>
        <w:t xml:space="preserve">Учебный год: </w:t>
      </w:r>
      <w:r w:rsidRPr="00B678F1">
        <w:rPr>
          <w:rFonts w:ascii="Arial" w:eastAsia="Microsoft Sans Serif" w:hAnsi="Arial" w:cs="Arial"/>
          <w:sz w:val="24"/>
          <w:u w:val="single"/>
        </w:rPr>
        <w:t>2022/2023</w:t>
      </w:r>
      <w:r w:rsidRPr="00B678F1">
        <w:rPr>
          <w:rFonts w:ascii="Arial" w:eastAsia="Microsoft Sans Serif" w:hAnsi="Arial" w:cs="Arial"/>
          <w:sz w:val="24"/>
        </w:rPr>
        <w:t>_</w:t>
      </w:r>
      <w:r w:rsidRPr="00B678F1">
        <w:rPr>
          <w:rFonts w:ascii="Arial" w:eastAsia="Microsoft Sans Serif" w:hAnsi="Arial" w:cs="Arial"/>
          <w:sz w:val="24"/>
        </w:rPr>
        <w:tab/>
      </w:r>
      <w:r w:rsidRPr="00B678F1">
        <w:rPr>
          <w:rFonts w:ascii="Arial" w:eastAsia="Microsoft Sans Serif" w:hAnsi="Arial" w:cs="Arial"/>
          <w:b/>
          <w:sz w:val="24"/>
        </w:rPr>
        <w:t xml:space="preserve">Семестр(-ы): </w:t>
      </w:r>
      <w:r w:rsidRPr="00B678F1">
        <w:rPr>
          <w:rFonts w:ascii="Arial" w:eastAsia="Microsoft Sans Serif" w:hAnsi="Arial" w:cs="Arial"/>
          <w:sz w:val="24"/>
          <w:u w:val="single"/>
        </w:rPr>
        <w:t>4_</w:t>
      </w:r>
    </w:p>
    <w:p w:rsidR="00B678F1" w:rsidRDefault="00B678F1" w:rsidP="00837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678F1" w:rsidRDefault="00B678F1" w:rsidP="00837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E424F" w:rsidRDefault="001E424F"/>
    <w:p w:rsidR="00B678F1" w:rsidRDefault="00B678F1"/>
    <w:p w:rsidR="001E424F" w:rsidRDefault="001E424F"/>
    <w:p w:rsidR="006670CF" w:rsidRDefault="006670CF"/>
    <w:p w:rsidR="00F64717" w:rsidRDefault="00F64717">
      <w:bookmarkStart w:id="0" w:name="_GoBack"/>
      <w:bookmarkEnd w:id="0"/>
    </w:p>
    <w:p w:rsidR="001E424F" w:rsidRPr="00F804FC" w:rsidRDefault="00AE5EC9" w:rsidP="00B678F1">
      <w:pPr>
        <w:pStyle w:val="a3"/>
        <w:ind w:firstLine="567"/>
        <w:rPr>
          <w:rFonts w:ascii="Arial" w:hAnsi="Arial" w:cs="Arial"/>
          <w:b/>
          <w:sz w:val="24"/>
          <w:szCs w:val="24"/>
        </w:rPr>
      </w:pPr>
      <w:r w:rsidRPr="00F804FC">
        <w:rPr>
          <w:rFonts w:ascii="Arial" w:hAnsi="Arial" w:cs="Arial"/>
          <w:b/>
          <w:sz w:val="24"/>
          <w:szCs w:val="24"/>
        </w:rPr>
        <w:lastRenderedPageBreak/>
        <w:t>9</w:t>
      </w:r>
      <w:r w:rsidR="001E424F" w:rsidRPr="00F804FC">
        <w:rPr>
          <w:rFonts w:ascii="Arial" w:hAnsi="Arial" w:cs="Arial"/>
          <w:b/>
          <w:sz w:val="24"/>
          <w:szCs w:val="24"/>
        </w:rPr>
        <w:t>. Цели производственной практики</w:t>
      </w:r>
    </w:p>
    <w:p w:rsidR="00B678F1" w:rsidRPr="00F804FC" w:rsidRDefault="00B678F1" w:rsidP="00B678F1">
      <w:pPr>
        <w:pStyle w:val="Default"/>
        <w:jc w:val="both"/>
      </w:pPr>
      <w:r w:rsidRPr="00F804FC">
        <w:rPr>
          <w:b/>
          <w:bCs/>
        </w:rPr>
        <w:t xml:space="preserve">1. Цель практики: </w:t>
      </w:r>
      <w:r w:rsidRPr="00F804FC">
        <w:t xml:space="preserve">формирование у аспирантов профессиональных компетенций в области собственной педагогической деятельности, саморазвития и самосовершенствования. </w:t>
      </w:r>
    </w:p>
    <w:p w:rsidR="00B678F1" w:rsidRPr="00F804FC" w:rsidRDefault="00B678F1" w:rsidP="00B678F1">
      <w:pPr>
        <w:pStyle w:val="Default"/>
        <w:jc w:val="both"/>
      </w:pPr>
      <w:r w:rsidRPr="00F804FC">
        <w:rPr>
          <w:b/>
          <w:bCs/>
        </w:rPr>
        <w:t xml:space="preserve">2. Задачи практики: </w:t>
      </w:r>
      <w:r w:rsidRPr="00F804FC">
        <w:t xml:space="preserve">формирование у аспирантов готовности к преподавательской деятельности по основным образовательным программам высшего образования; развитие способности анализировать, прогнозировать и проектировать образовательный процесс, выстраивать индивидуальные траектории профессионально-личностного развития (саморазвития) субъектов образовательного процесса; формирование способности осуществлять педагогическую деятельность в соответствии с современными парадигмами образования (компетентностная, деятельностная и др.); развитие умений планировать и решать задачи собственного профессионального и личностного развития; </w:t>
      </w:r>
    </w:p>
    <w:p w:rsidR="00B678F1" w:rsidRPr="00F804FC" w:rsidRDefault="00B678F1" w:rsidP="00824E48">
      <w:pPr>
        <w:pStyle w:val="a6"/>
        <w:spacing w:before="6" w:line="247" w:lineRule="auto"/>
        <w:ind w:left="0" w:right="-1" w:firstLine="344"/>
        <w:jc w:val="both"/>
        <w:rPr>
          <w:rFonts w:ascii="Arial" w:hAnsi="Arial" w:cs="Arial"/>
        </w:rPr>
      </w:pPr>
      <w:r w:rsidRPr="00F804FC">
        <w:rPr>
          <w:rFonts w:ascii="Arial" w:hAnsi="Arial" w:cs="Arial"/>
        </w:rPr>
        <w:t xml:space="preserve">Таким образом, задачи педагогической практики соотносятся с содержанием и задачами такого вида профессиональной деятельности, к которому готовятся аспиранты по направлению подготовки 37.06.01 «Психологические науки» </w:t>
      </w:r>
      <w:r w:rsidRPr="006670CF">
        <w:rPr>
          <w:rFonts w:ascii="Arial" w:hAnsi="Arial" w:cs="Arial"/>
        </w:rPr>
        <w:t>19.00.07 – педагогическая психология.</w:t>
      </w:r>
    </w:p>
    <w:p w:rsidR="005F4BAF" w:rsidRPr="00F804FC" w:rsidRDefault="005F4BAF" w:rsidP="00B678F1">
      <w:pPr>
        <w:pStyle w:val="a3"/>
        <w:ind w:firstLine="567"/>
        <w:rPr>
          <w:rFonts w:ascii="Arial" w:hAnsi="Arial" w:cs="Arial"/>
          <w:sz w:val="24"/>
          <w:szCs w:val="24"/>
        </w:rPr>
      </w:pPr>
      <w:r w:rsidRPr="0040295D">
        <w:rPr>
          <w:rFonts w:ascii="Arial" w:hAnsi="Arial" w:cs="Arial"/>
          <w:b/>
          <w:sz w:val="24"/>
          <w:szCs w:val="24"/>
        </w:rPr>
        <w:t>10. Место практики в структуре ООП:</w:t>
      </w:r>
      <w:r w:rsidRPr="00F804FC">
        <w:rPr>
          <w:rFonts w:ascii="Arial" w:hAnsi="Arial" w:cs="Arial"/>
          <w:b/>
          <w:sz w:val="24"/>
          <w:szCs w:val="24"/>
        </w:rPr>
        <w:t xml:space="preserve"> </w:t>
      </w:r>
    </w:p>
    <w:p w:rsidR="00811C6F" w:rsidRPr="00F804FC" w:rsidRDefault="00811C6F" w:rsidP="00824E4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>П</w:t>
      </w:r>
      <w:r w:rsidR="005F4BAF" w:rsidRPr="00F804FC">
        <w:rPr>
          <w:rFonts w:ascii="Arial" w:hAnsi="Arial" w:cs="Arial"/>
          <w:sz w:val="24"/>
          <w:szCs w:val="24"/>
        </w:rPr>
        <w:t xml:space="preserve">рактика </w:t>
      </w:r>
      <w:r w:rsidRPr="00F804FC">
        <w:rPr>
          <w:rFonts w:ascii="Arial" w:hAnsi="Arial" w:cs="Arial"/>
          <w:sz w:val="24"/>
          <w:szCs w:val="24"/>
        </w:rPr>
        <w:t xml:space="preserve">по получению профессиональных умений и опыта профессиональной деятельности, педагогическая </w:t>
      </w:r>
      <w:r w:rsidR="005F4BAF" w:rsidRPr="00F804FC">
        <w:rPr>
          <w:rFonts w:ascii="Arial" w:hAnsi="Arial" w:cs="Arial"/>
          <w:sz w:val="24"/>
          <w:szCs w:val="24"/>
        </w:rPr>
        <w:t>относится к Блоку «Практики» Федерального государственного образовательного стандарта высшего образования по направле</w:t>
      </w:r>
      <w:r w:rsidRPr="00F804FC">
        <w:rPr>
          <w:rFonts w:ascii="Arial" w:hAnsi="Arial" w:cs="Arial"/>
          <w:sz w:val="24"/>
          <w:szCs w:val="24"/>
        </w:rPr>
        <w:t>нию подготовки 37</w:t>
      </w:r>
      <w:r w:rsidR="005F4BAF" w:rsidRPr="00F804FC">
        <w:rPr>
          <w:rFonts w:ascii="Arial" w:hAnsi="Arial" w:cs="Arial"/>
          <w:sz w:val="24"/>
          <w:szCs w:val="24"/>
        </w:rPr>
        <w:t xml:space="preserve">.06.01 </w:t>
      </w:r>
      <w:r w:rsidRPr="00F804FC">
        <w:rPr>
          <w:rFonts w:ascii="Arial" w:hAnsi="Arial" w:cs="Arial"/>
          <w:sz w:val="24"/>
          <w:szCs w:val="24"/>
        </w:rPr>
        <w:t xml:space="preserve">Психологические </w:t>
      </w:r>
      <w:r w:rsidR="005F4BAF" w:rsidRPr="00F804FC">
        <w:rPr>
          <w:rFonts w:ascii="Arial" w:hAnsi="Arial" w:cs="Arial"/>
          <w:sz w:val="24"/>
          <w:szCs w:val="24"/>
        </w:rPr>
        <w:t xml:space="preserve">науки (аспирантура) и входит в вариативную часть этого блока. </w:t>
      </w:r>
      <w:r w:rsidRPr="00F804FC">
        <w:rPr>
          <w:rFonts w:ascii="Arial" w:hAnsi="Arial" w:cs="Arial"/>
          <w:sz w:val="24"/>
          <w:szCs w:val="24"/>
        </w:rPr>
        <w:t>П</w:t>
      </w:r>
      <w:r w:rsidR="005F4BAF" w:rsidRPr="00F804FC">
        <w:rPr>
          <w:rFonts w:ascii="Arial" w:hAnsi="Arial" w:cs="Arial"/>
          <w:sz w:val="24"/>
          <w:szCs w:val="24"/>
        </w:rPr>
        <w:t xml:space="preserve">рактика </w:t>
      </w:r>
      <w:r w:rsidRPr="00F804FC">
        <w:rPr>
          <w:rFonts w:ascii="Arial" w:hAnsi="Arial" w:cs="Arial"/>
          <w:sz w:val="24"/>
          <w:szCs w:val="24"/>
        </w:rPr>
        <w:t xml:space="preserve">по получению профессиональных умений и опыта профессиональной деятельности, педагогическая </w:t>
      </w:r>
      <w:r w:rsidR="005F4BAF" w:rsidRPr="00F804FC">
        <w:rPr>
          <w:rFonts w:ascii="Arial" w:hAnsi="Arial" w:cs="Arial"/>
          <w:sz w:val="24"/>
          <w:szCs w:val="24"/>
        </w:rPr>
        <w:t xml:space="preserve">является обязательным разделом основной образовательной программы аспирантуры и представляет собой вид учебной работы, направленный на получение практических умений, навыков и опыта </w:t>
      </w:r>
      <w:r w:rsidR="00824E48" w:rsidRPr="00F804FC">
        <w:rPr>
          <w:rFonts w:ascii="Arial" w:hAnsi="Arial" w:cs="Arial"/>
          <w:sz w:val="24"/>
          <w:szCs w:val="24"/>
        </w:rPr>
        <w:t>профессиональной деятельности в области собственной педагогической деятельности, саморазвития и самосовершенствования.</w:t>
      </w:r>
    </w:p>
    <w:p w:rsidR="005F4BAF" w:rsidRPr="00F804FC" w:rsidRDefault="005F4BAF" w:rsidP="005F4BAF">
      <w:pPr>
        <w:pStyle w:val="a3"/>
        <w:ind w:firstLine="425"/>
        <w:rPr>
          <w:rFonts w:ascii="Arial" w:hAnsi="Arial" w:cs="Arial"/>
          <w:b/>
          <w:sz w:val="24"/>
          <w:szCs w:val="24"/>
        </w:rPr>
      </w:pPr>
      <w:r w:rsidRPr="00F804FC">
        <w:rPr>
          <w:rFonts w:ascii="Arial" w:hAnsi="Arial" w:cs="Arial"/>
          <w:b/>
          <w:sz w:val="24"/>
          <w:szCs w:val="24"/>
        </w:rPr>
        <w:t>11. Вид практики, способ и форма ее проведения</w:t>
      </w:r>
    </w:p>
    <w:p w:rsidR="005F4BAF" w:rsidRPr="00F804FC" w:rsidRDefault="005F4BAF" w:rsidP="00AE5EC9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>Вид практики</w:t>
      </w:r>
      <w:r w:rsidRPr="00F804FC">
        <w:rPr>
          <w:rFonts w:ascii="Arial" w:hAnsi="Arial" w:cs="Arial"/>
          <w:b/>
          <w:sz w:val="24"/>
          <w:szCs w:val="24"/>
        </w:rPr>
        <w:t>:</w:t>
      </w:r>
      <w:r w:rsidRPr="00F804FC">
        <w:rPr>
          <w:rFonts w:ascii="Arial" w:hAnsi="Arial" w:cs="Arial"/>
          <w:i/>
          <w:sz w:val="24"/>
          <w:szCs w:val="24"/>
        </w:rPr>
        <w:t xml:space="preserve"> </w:t>
      </w:r>
      <w:r w:rsidRPr="00F804FC">
        <w:rPr>
          <w:rFonts w:ascii="Arial" w:hAnsi="Arial" w:cs="Arial"/>
          <w:sz w:val="24"/>
          <w:szCs w:val="24"/>
        </w:rPr>
        <w:t>производственная</w:t>
      </w:r>
      <w:r w:rsidRPr="00F804FC">
        <w:rPr>
          <w:rFonts w:ascii="Arial" w:hAnsi="Arial" w:cs="Arial"/>
          <w:b/>
          <w:sz w:val="24"/>
          <w:szCs w:val="24"/>
        </w:rPr>
        <w:t>.</w:t>
      </w:r>
    </w:p>
    <w:p w:rsidR="005F4BAF" w:rsidRPr="00F804FC" w:rsidRDefault="005F4BAF" w:rsidP="00AE5EC9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>Способ проведения практики</w:t>
      </w:r>
      <w:r w:rsidRPr="00F804FC">
        <w:rPr>
          <w:rFonts w:ascii="Arial" w:hAnsi="Arial" w:cs="Arial"/>
          <w:b/>
          <w:sz w:val="24"/>
          <w:szCs w:val="24"/>
        </w:rPr>
        <w:t xml:space="preserve">: </w:t>
      </w:r>
      <w:r w:rsidRPr="00F804FC">
        <w:rPr>
          <w:rFonts w:ascii="Arial" w:hAnsi="Arial" w:cs="Arial"/>
          <w:sz w:val="24"/>
          <w:szCs w:val="24"/>
        </w:rPr>
        <w:t>стационарная</w:t>
      </w:r>
      <w:r w:rsidRPr="00F804FC">
        <w:rPr>
          <w:rFonts w:ascii="Arial" w:hAnsi="Arial" w:cs="Arial"/>
          <w:b/>
          <w:sz w:val="24"/>
          <w:szCs w:val="24"/>
        </w:rPr>
        <w:t>.</w:t>
      </w:r>
    </w:p>
    <w:p w:rsidR="005F4BAF" w:rsidRPr="00F804FC" w:rsidRDefault="005F4BAF" w:rsidP="00AE5EC9">
      <w:pPr>
        <w:pStyle w:val="a3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>Форма проведения практики</w:t>
      </w:r>
      <w:r w:rsidRPr="00F804FC">
        <w:rPr>
          <w:rFonts w:ascii="Arial" w:hAnsi="Arial" w:cs="Arial"/>
          <w:b/>
          <w:sz w:val="24"/>
          <w:szCs w:val="24"/>
        </w:rPr>
        <w:t xml:space="preserve">: </w:t>
      </w:r>
      <w:r w:rsidRPr="00F804FC">
        <w:rPr>
          <w:rFonts w:ascii="Arial" w:hAnsi="Arial" w:cs="Arial"/>
          <w:sz w:val="24"/>
          <w:szCs w:val="24"/>
        </w:rPr>
        <w:t>дискретная</w:t>
      </w:r>
      <w:r w:rsidRPr="00F804FC">
        <w:rPr>
          <w:rFonts w:ascii="Arial" w:hAnsi="Arial" w:cs="Arial"/>
          <w:i/>
          <w:sz w:val="24"/>
          <w:szCs w:val="24"/>
        </w:rPr>
        <w:t>.</w:t>
      </w:r>
    </w:p>
    <w:p w:rsidR="00185DDA" w:rsidRPr="00F804FC" w:rsidRDefault="00185DDA" w:rsidP="00185DDA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804FC">
        <w:rPr>
          <w:rFonts w:ascii="Arial" w:hAnsi="Arial" w:cs="Arial"/>
          <w:b/>
          <w:sz w:val="24"/>
          <w:szCs w:val="24"/>
        </w:rPr>
        <w:t>Содержание производственной практики: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Общая продолжительность производственной практики – 6 зачетных единиц, 216 часов.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К основным направлениям деятельности, которые осваивают аспиранты в период производственной практики, относятся: 1) преподавательская деятельность в области психологических наук; 2) научно-методическая деятельность в области психологических наук; 3) организационно-управленческая деятельность.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1. Преподавательская деятельность в области психологических наук: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учебную и внеаудиторную работу по учебному предмету;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воспитательную работу.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А) Учебная и внеаудиторная работа по предмету включает: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изучение системы учебно-воспитательной работы на кафедре и факультете вуза;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формулирование и конкретизация обучающих, развивающих и воспитательных задач занятий;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подбор и структурирование учебного материала для раскрытия соответствующих тем и вопросов;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lastRenderedPageBreak/>
        <w:t xml:space="preserve">- проведение и анализ аудиторных занятий (лекций, семинаров, практических занятий, лабораторных, и т.д.);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изучение методики и технологии проведения лекции, семинарского, практического занятий и других форм организации учебного процесса; </w:t>
      </w:r>
    </w:p>
    <w:p w:rsidR="005735FA" w:rsidRPr="00F804FC" w:rsidRDefault="005735FA" w:rsidP="005735FA">
      <w:pPr>
        <w:pStyle w:val="Default"/>
        <w:ind w:firstLine="426"/>
        <w:jc w:val="both"/>
        <w:rPr>
          <w:b/>
        </w:rPr>
      </w:pPr>
      <w:r w:rsidRPr="00F804FC">
        <w:t>- использование целесообразных форм, методов, средств, приемов организации учебной деятельности, информационно-образовательных технологий с учетом содержания и конкретной темы занятия и уровней познавательных возможностей обучающихся;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осуществление индивидуального подхода к обучающимся;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изложение материала с опорой на взаимосвязь научно-исследовательского и учебно-воспитательного процессов, включая использование практикантом собственных научных исследований в качестве средства совершенствования образовательного процесса;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изучение и анализ опыта работы преподавателя по научной проблеме кафедры.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Б) Воспитательная работа включает: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ознакомление с системой и структурой воспитательной деятельности на кафедре, факультете;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изучение организационных и содержательных аспектов работы заместителей деканов по воспитательной работе, кураторов;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изучение возрастных и индивидуальных особенностей обучающихся, межличностных отношений в студенческом коллективе с использованием психологических методов и методик; анализ результатов проведенной диагностики и разработка практических рекомендаций;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овладение умением психологически целесообразно взаимодействовать с обучающимися, а также с коллегами-практикантами и преподавателями;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включение аспирантов в деятельность по формированию студенческого коллектива, а также индивидуального (собственного) стиля педагогической деятельности.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2. Научно-методическая деятельность включает: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знакомство с нормативной базой по обеспечению образовательного процесса;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анализ состояния учебно-воспитательной работы в образовательном учреждении;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разработку и использование программы читаемого курса, новых психолого-педагогических технологий обучения и воспитания, контрольно-измерительных материалов в образовательный процесс;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овладение основами научно-методической работы в высшей школе, навыками самостоятельной методической проработки профессионально-ориентированного материала (трансформация, структурирование и психолого-дидактическое преобразование научного знания в учебный материал и его моделирование);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выявление, изучение и оценка результативности педагогического опыта в образовательном учреждении; обобщение педагогического опыта;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руководство научно-исследовательской работой студентов;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участие (или проведение) в различных семинарах, конференциях, конкурсах, диспутах и т.п.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3. Организационно-управленческая деятельность включает: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- анализ основных компонентов университета (вуза) как системы и объекта научного управления;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lastRenderedPageBreak/>
        <w:t xml:space="preserve">- развитие компетенций по управлению образовательным процессом, учебно-профессиональной деятельностью и профессионально-личностным развитием студентов, а также собственным профессионально-личностным развитием; </w:t>
      </w:r>
    </w:p>
    <w:p w:rsidR="005735FA" w:rsidRPr="00F804FC" w:rsidRDefault="005735FA" w:rsidP="005735FA">
      <w:pPr>
        <w:pStyle w:val="Default"/>
        <w:ind w:firstLine="426"/>
        <w:jc w:val="both"/>
      </w:pPr>
      <w:r w:rsidRPr="00F804FC">
        <w:t xml:space="preserve">Подготовка документов по итогам педагогической практики и предоставление их руководителю педагогической практики. </w:t>
      </w:r>
    </w:p>
    <w:p w:rsidR="005735FA" w:rsidRPr="00F804FC" w:rsidRDefault="005735FA" w:rsidP="005735FA">
      <w:pPr>
        <w:pStyle w:val="Default"/>
        <w:ind w:firstLine="426"/>
        <w:jc w:val="both"/>
        <w:rPr>
          <w:b/>
        </w:rPr>
      </w:pPr>
    </w:p>
    <w:p w:rsidR="00AE5EC9" w:rsidRPr="00F804FC" w:rsidRDefault="000427D9" w:rsidP="000427D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  <w:r w:rsidR="00AE5EC9"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>12. Планируемые результаты обучения при прохождении практики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0427D9" w:rsidRPr="00F804FC" w:rsidRDefault="000427D9" w:rsidP="00FB0B2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74F0E" w:rsidRPr="00F804FC" w:rsidRDefault="00874F0E" w:rsidP="00874F0E">
      <w:pPr>
        <w:spacing w:after="0" w:line="240" w:lineRule="auto"/>
        <w:ind w:right="-426" w:firstLine="426"/>
        <w:jc w:val="both"/>
        <w:rPr>
          <w:rFonts w:ascii="Arial" w:hAnsi="Arial" w:cs="Arial"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>Способность следовать этическим нормам в профессиональной деятельности (УК-5)</w:t>
      </w:r>
    </w:p>
    <w:p w:rsidR="005735FA" w:rsidRPr="00F804FC" w:rsidRDefault="005735FA" w:rsidP="00874F0E">
      <w:pPr>
        <w:spacing w:after="0" w:line="240" w:lineRule="auto"/>
        <w:ind w:right="-426" w:firstLine="426"/>
        <w:jc w:val="both"/>
        <w:rPr>
          <w:rFonts w:ascii="Arial" w:hAnsi="Arial" w:cs="Arial"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>Владеть культурой научного исследования в области педагогических наук, в том числе с использованием информационных и коммуникационных технологий (ОПК-2)</w:t>
      </w:r>
    </w:p>
    <w:p w:rsidR="00AA0BBC" w:rsidRPr="00F804FC" w:rsidRDefault="00AA0BBC" w:rsidP="00874F0E">
      <w:pPr>
        <w:spacing w:after="0" w:line="240" w:lineRule="auto"/>
        <w:ind w:right="-426" w:firstLine="426"/>
        <w:jc w:val="both"/>
        <w:rPr>
          <w:rFonts w:ascii="Arial" w:hAnsi="Arial" w:cs="Arial"/>
          <w:sz w:val="24"/>
          <w:szCs w:val="24"/>
        </w:rPr>
      </w:pPr>
      <w:r w:rsidRPr="00F804FC">
        <w:rPr>
          <w:rFonts w:ascii="Arial" w:hAnsi="Arial" w:cs="Arial"/>
          <w:sz w:val="24"/>
          <w:szCs w:val="24"/>
        </w:rPr>
        <w:t>Способность осуществлять педагогическую деятельность в соответствии с современными парадигмами образования (компетентностная, деятельностная и др.) (ПК-2)</w:t>
      </w:r>
    </w:p>
    <w:p w:rsidR="005735FA" w:rsidRDefault="005735FA" w:rsidP="00AA0BB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978"/>
        <w:gridCol w:w="5794"/>
      </w:tblGrid>
      <w:tr w:rsidR="00AE5EC9" w:rsidRPr="00F804FC" w:rsidTr="00400848">
        <w:tc>
          <w:tcPr>
            <w:tcW w:w="3777" w:type="dxa"/>
            <w:gridSpan w:val="2"/>
          </w:tcPr>
          <w:p w:rsidR="00AE5EC9" w:rsidRPr="00F804FC" w:rsidRDefault="00AE5EC9" w:rsidP="00AE5E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5794" w:type="dxa"/>
            <w:vMerge w:val="restart"/>
          </w:tcPr>
          <w:p w:rsidR="00AE5EC9" w:rsidRPr="00F804FC" w:rsidRDefault="00AE5EC9" w:rsidP="00AE5E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</w:tr>
      <w:tr w:rsidR="00AE5EC9" w:rsidRPr="00F804FC" w:rsidTr="00400848">
        <w:tc>
          <w:tcPr>
            <w:tcW w:w="799" w:type="dxa"/>
          </w:tcPr>
          <w:p w:rsidR="00AE5EC9" w:rsidRPr="00F804FC" w:rsidRDefault="00AE5EC9" w:rsidP="00AE5E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978" w:type="dxa"/>
          </w:tcPr>
          <w:p w:rsidR="00AE5EC9" w:rsidRPr="00F804FC" w:rsidRDefault="00AE5EC9" w:rsidP="00AE5E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794" w:type="dxa"/>
            <w:vMerge/>
          </w:tcPr>
          <w:p w:rsidR="00AE5EC9" w:rsidRPr="00F804FC" w:rsidRDefault="00AE5EC9" w:rsidP="00AE5E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5EC9" w:rsidRPr="00F804FC" w:rsidTr="00400848">
        <w:tc>
          <w:tcPr>
            <w:tcW w:w="799" w:type="dxa"/>
          </w:tcPr>
          <w:p w:rsidR="00AE5EC9" w:rsidRPr="00F804FC" w:rsidRDefault="00AE5EC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2978" w:type="dxa"/>
          </w:tcPr>
          <w:p w:rsidR="000427D9" w:rsidRPr="00F804FC" w:rsidRDefault="00AE5EC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способность </w:t>
            </w:r>
            <w:r w:rsidR="000427D9" w:rsidRPr="00F80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следовать этическим нормам в профессиональной деятельности  </w:t>
            </w:r>
          </w:p>
          <w:p w:rsidR="000427D9" w:rsidRPr="00F804FC" w:rsidRDefault="000427D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427D9" w:rsidRPr="00F804FC" w:rsidRDefault="000427D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427D9" w:rsidRPr="00F804FC" w:rsidRDefault="000427D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E5EC9" w:rsidRPr="00F804FC" w:rsidRDefault="00AE5EC9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4" w:type="dxa"/>
          </w:tcPr>
          <w:p w:rsidR="000275A5" w:rsidRPr="00F804FC" w:rsidRDefault="00544AF8" w:rsidP="00544AF8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4FC">
              <w:rPr>
                <w:rFonts w:ascii="Arial" w:hAnsi="Arial" w:cs="Arial"/>
                <w:b/>
                <w:sz w:val="20"/>
                <w:szCs w:val="20"/>
              </w:rPr>
              <w:t>з</w:t>
            </w:r>
            <w:r w:rsidR="000275A5" w:rsidRPr="00F804FC">
              <w:rPr>
                <w:rFonts w:ascii="Arial" w:hAnsi="Arial" w:cs="Arial"/>
                <w:b/>
                <w:sz w:val="20"/>
                <w:szCs w:val="20"/>
              </w:rPr>
              <w:t>нать: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 xml:space="preserve"> основные этические категории, </w:t>
            </w:r>
            <w:r w:rsidRPr="00F804FC">
              <w:rPr>
                <w:rFonts w:ascii="Arial" w:hAnsi="Arial" w:cs="Arial"/>
                <w:sz w:val="20"/>
                <w:szCs w:val="20"/>
              </w:rPr>
              <w:t xml:space="preserve">понятия профессиональной этики; 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>механизмы этического регулирования в профессиональной сфере</w:t>
            </w:r>
            <w:r w:rsidR="00FD4F3F" w:rsidRPr="00F804FC">
              <w:rPr>
                <w:rFonts w:ascii="Arial" w:hAnsi="Arial" w:cs="Arial"/>
                <w:sz w:val="20"/>
                <w:szCs w:val="20"/>
              </w:rPr>
              <w:t>;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 xml:space="preserve"> сущность и источники возникновения конфликтов в</w:t>
            </w:r>
            <w:r w:rsidR="00FD4F3F" w:rsidRPr="00F804FC">
              <w:rPr>
                <w:rFonts w:ascii="Arial" w:hAnsi="Arial" w:cs="Arial"/>
                <w:sz w:val="20"/>
                <w:szCs w:val="20"/>
              </w:rPr>
              <w:t xml:space="preserve"> профессиональной деятельности; 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>основы корпоративной этики</w:t>
            </w:r>
          </w:p>
          <w:p w:rsidR="000275A5" w:rsidRPr="00F804FC" w:rsidRDefault="00544AF8" w:rsidP="00544AF8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4FC">
              <w:rPr>
                <w:rFonts w:ascii="Arial" w:hAnsi="Arial" w:cs="Arial"/>
                <w:b/>
                <w:sz w:val="20"/>
                <w:szCs w:val="20"/>
              </w:rPr>
              <w:t>у</w:t>
            </w:r>
            <w:r w:rsidR="000275A5" w:rsidRPr="00F804FC">
              <w:rPr>
                <w:rFonts w:ascii="Arial" w:hAnsi="Arial" w:cs="Arial"/>
                <w:b/>
                <w:sz w:val="20"/>
                <w:szCs w:val="20"/>
              </w:rPr>
              <w:t>меть: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F3F" w:rsidRPr="00F804FC">
              <w:rPr>
                <w:rFonts w:ascii="Arial" w:hAnsi="Arial" w:cs="Arial"/>
                <w:sz w:val="20"/>
                <w:szCs w:val="20"/>
              </w:rPr>
              <w:t xml:space="preserve">соблюдать корпоративные правила поведения; следовать этическим нормам реализации педагогической культуры; работать в команде; 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>опре</w:t>
            </w:r>
            <w:r w:rsidR="00FD4F3F" w:rsidRPr="00F804FC">
              <w:rPr>
                <w:rFonts w:ascii="Arial" w:hAnsi="Arial" w:cs="Arial"/>
                <w:sz w:val="20"/>
                <w:szCs w:val="20"/>
              </w:rPr>
              <w:t xml:space="preserve">делять природу и тип конфликта 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>и использовать адекватную стратегию поведения в конфликтной ситуации; строить профессиональное общение с соблюдением делового этикета</w:t>
            </w:r>
          </w:p>
          <w:p w:rsidR="00AE5EC9" w:rsidRPr="00F804FC" w:rsidRDefault="00544AF8" w:rsidP="00FD4F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4FC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="000275A5" w:rsidRPr="00F804FC">
              <w:rPr>
                <w:rFonts w:ascii="Arial" w:hAnsi="Arial" w:cs="Arial"/>
                <w:b/>
                <w:sz w:val="20"/>
                <w:szCs w:val="20"/>
              </w:rPr>
              <w:t>ладеть:</w:t>
            </w:r>
            <w:r w:rsidR="000275A5" w:rsidRPr="00F80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F3F" w:rsidRPr="00F804FC">
              <w:rPr>
                <w:rFonts w:ascii="Arial" w:hAnsi="Arial" w:cs="Arial"/>
                <w:sz w:val="20"/>
                <w:szCs w:val="20"/>
              </w:rPr>
              <w:t xml:space="preserve">конструктивным стилем взаимодействия с коллегами, аспирантами – сотрудничеством; демонстрировать способность к саморегуляции; навыками развития традиций </w:t>
            </w:r>
            <w:r w:rsidR="00AA0BBC" w:rsidRPr="00F804FC">
              <w:rPr>
                <w:rFonts w:ascii="Arial" w:hAnsi="Arial" w:cs="Arial"/>
                <w:sz w:val="20"/>
                <w:szCs w:val="20"/>
              </w:rPr>
              <w:t>отечественного образования</w:t>
            </w:r>
          </w:p>
        </w:tc>
      </w:tr>
      <w:tr w:rsidR="00AE5EC9" w:rsidRPr="00F804FC" w:rsidTr="00400848">
        <w:tc>
          <w:tcPr>
            <w:tcW w:w="799" w:type="dxa"/>
          </w:tcPr>
          <w:p w:rsidR="00AE5EC9" w:rsidRPr="00F804FC" w:rsidRDefault="00AA0BBC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ОПК-2</w:t>
            </w:r>
          </w:p>
        </w:tc>
        <w:tc>
          <w:tcPr>
            <w:tcW w:w="2978" w:type="dxa"/>
          </w:tcPr>
          <w:p w:rsidR="00AA0BBC" w:rsidRPr="00F804FC" w:rsidRDefault="00AA0BBC" w:rsidP="00472813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Владеть культурой научного исследования в области педагогических наук, в том числе с использованием информационных и коммуникационных технологий</w:t>
            </w:r>
          </w:p>
          <w:p w:rsidR="00AA0BBC" w:rsidRPr="00F804FC" w:rsidRDefault="00AA0BBC" w:rsidP="00472813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E5EC9" w:rsidRPr="00F804FC" w:rsidRDefault="00AE5EC9" w:rsidP="00472813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4" w:type="dxa"/>
          </w:tcPr>
          <w:p w:rsidR="009E1E38" w:rsidRPr="00F804FC" w:rsidRDefault="009E0EF8" w:rsidP="009E0EF8">
            <w:pPr>
              <w:tabs>
                <w:tab w:val="left" w:pos="759"/>
              </w:tabs>
              <w:spacing w:after="0"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F804FC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знать:</w:t>
            </w:r>
            <w:r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AA0BBC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понимать </w:t>
            </w:r>
            <w:r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сущность </w:t>
            </w:r>
            <w:r w:rsidR="00AA0BBC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научного </w:t>
            </w:r>
            <w:r w:rsidR="00FD4F3F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знания; теоретические основы</w:t>
            </w:r>
            <w:r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, проблематику психолого-педагогических исследований; эле</w:t>
            </w:r>
            <w:r w:rsidR="00FD4F3F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менты исследовательского поиска;</w:t>
            </w:r>
            <w:r w:rsidR="00FD4F3F" w:rsidRPr="00F80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F3F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основные источники и методы поиска информации</w:t>
            </w:r>
            <w:r w:rsidR="00AA0BBC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с использованием информационных и коммуникационных технологий; </w:t>
            </w:r>
            <w:r w:rsidR="00FD4F3F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тенденции развития соответствующей научной области и област</w:t>
            </w:r>
            <w:r w:rsidR="00AA0BBC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и профессиональной деятельности</w:t>
            </w:r>
          </w:p>
          <w:p w:rsidR="009E0EF8" w:rsidRPr="00F804FC" w:rsidRDefault="009E0EF8" w:rsidP="009E0EF8">
            <w:pPr>
              <w:tabs>
                <w:tab w:val="left" w:pos="759"/>
              </w:tabs>
              <w:spacing w:after="0" w:line="250" w:lineRule="auto"/>
              <w:ind w:right="240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F804FC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уметь:</w:t>
            </w:r>
            <w:r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реализовывать логику, этапы научного исследования; формулировать понят</w:t>
            </w:r>
            <w:r w:rsidR="00FD4F3F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ийный аппарат исследования; анализировать и оценивать основные концепции и синтезировать новые идеи;</w:t>
            </w:r>
            <w:r w:rsidR="00FB05BE" w:rsidRPr="00F80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5BE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выбирать адекватные педагогической реальности методы математико-статистической обработки данных и их интерпретации;</w:t>
            </w:r>
          </w:p>
          <w:p w:rsidR="00AE5EC9" w:rsidRPr="00F804FC" w:rsidRDefault="009E0EF8" w:rsidP="00F75458">
            <w:pPr>
              <w:pStyle w:val="a3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</w:pPr>
            <w:r w:rsidRPr="00F804FC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владеть:</w:t>
            </w:r>
            <w:r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теоретическими и эмпирическими методами психолого-педагогического исследования; </w:t>
            </w:r>
            <w:r w:rsidR="00FB05BE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навыками постановки исследовательских целей и задач, построения плана психолого-педагогического исследования на основе избранной методологии; </w:t>
            </w:r>
            <w:r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навыками интерпретации результатов научно-исследовательского поиска; опытом применения </w:t>
            </w:r>
            <w:r w:rsidR="00AA0BBC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информационных и коммуникационных </w:t>
            </w:r>
            <w:r w:rsidR="00AA0BBC" w:rsidRPr="00F804FC"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lastRenderedPageBreak/>
              <w:t xml:space="preserve">технологий </w:t>
            </w:r>
          </w:p>
        </w:tc>
      </w:tr>
      <w:tr w:rsidR="008E5086" w:rsidRPr="00F804FC" w:rsidTr="00400848">
        <w:tc>
          <w:tcPr>
            <w:tcW w:w="799" w:type="dxa"/>
          </w:tcPr>
          <w:p w:rsidR="008E5086" w:rsidRPr="00F804FC" w:rsidRDefault="00AA3FB0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ru-RU"/>
              </w:rPr>
            </w:pPr>
            <w:r w:rsidRPr="00F804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ПК-2</w:t>
            </w:r>
          </w:p>
        </w:tc>
        <w:tc>
          <w:tcPr>
            <w:tcW w:w="2978" w:type="dxa"/>
          </w:tcPr>
          <w:p w:rsidR="008E5086" w:rsidRPr="00F804FC" w:rsidRDefault="00472813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0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="00AA3FB0" w:rsidRPr="00F80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пособность осуществлять педагогическую деятельность в соответствии с современными парадигмами образования (компетентностная, деятельностная и др.)</w:t>
            </w:r>
          </w:p>
          <w:p w:rsidR="002A0AA4" w:rsidRPr="00F804FC" w:rsidRDefault="002A0AA4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A0AA4" w:rsidRPr="00F804FC" w:rsidRDefault="002A0AA4" w:rsidP="00AE5EC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794" w:type="dxa"/>
          </w:tcPr>
          <w:p w:rsidR="00C71AFD" w:rsidRPr="00F804FC" w:rsidRDefault="0062106F" w:rsidP="00683B54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F804FC">
              <w:rPr>
                <w:rFonts w:ascii="Arial" w:eastAsia="Times New Roman" w:hAnsi="Arial" w:cs="Arial"/>
                <w:b/>
                <w:sz w:val="20"/>
                <w:szCs w:val="20"/>
              </w:rPr>
              <w:t>знать:</w:t>
            </w:r>
            <w:r w:rsidRPr="00F804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71AFD" w:rsidRPr="00F804FC">
              <w:rPr>
                <w:rFonts w:ascii="Arial" w:eastAsia="Times New Roman" w:hAnsi="Arial" w:cs="Arial"/>
                <w:sz w:val="20"/>
                <w:szCs w:val="20"/>
              </w:rPr>
              <w:t>ведущие тенденции развития образования; сущностные характеристики современных парадигм образования; принципы, факторы, условия их реализации; ин</w:t>
            </w:r>
            <w:r w:rsidR="00935F36" w:rsidRPr="00F804FC">
              <w:rPr>
                <w:rFonts w:ascii="Arial" w:eastAsia="Times New Roman" w:hAnsi="Arial" w:cs="Arial"/>
                <w:sz w:val="20"/>
                <w:szCs w:val="20"/>
              </w:rPr>
              <w:t>новационные аспекты осуществления педагогической деятельности</w:t>
            </w:r>
          </w:p>
          <w:p w:rsidR="005255E0" w:rsidRPr="00F804FC" w:rsidRDefault="00C71AFD" w:rsidP="00683B54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F804F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уметь: </w:t>
            </w:r>
            <w:r w:rsidR="006E2A0F" w:rsidRPr="00F804FC">
              <w:rPr>
                <w:rFonts w:ascii="Arial" w:eastAsia="Times New Roman" w:hAnsi="Arial" w:cs="Arial"/>
                <w:sz w:val="20"/>
                <w:szCs w:val="20"/>
              </w:rPr>
              <w:t>реализовывать ценности</w:t>
            </w:r>
            <w:r w:rsidR="006E2A0F" w:rsidRPr="00F804F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6E2A0F" w:rsidRPr="00F804FC">
              <w:rPr>
                <w:rFonts w:ascii="Arial" w:eastAsia="Times New Roman" w:hAnsi="Arial" w:cs="Arial"/>
                <w:sz w:val="20"/>
                <w:szCs w:val="20"/>
              </w:rPr>
              <w:t>личностно-ориентированной парадигмы; о</w:t>
            </w:r>
            <w:r w:rsidR="005255E0" w:rsidRPr="00F804FC">
              <w:rPr>
                <w:rFonts w:ascii="Arial" w:eastAsia="Times New Roman" w:hAnsi="Arial" w:cs="Arial"/>
                <w:sz w:val="20"/>
                <w:szCs w:val="20"/>
              </w:rPr>
              <w:t>б</w:t>
            </w:r>
            <w:r w:rsidR="006E2A0F" w:rsidRPr="00F804FC">
              <w:rPr>
                <w:rFonts w:ascii="Arial" w:eastAsia="Times New Roman" w:hAnsi="Arial" w:cs="Arial"/>
                <w:sz w:val="20"/>
                <w:szCs w:val="20"/>
              </w:rPr>
              <w:t xml:space="preserve">еспечивать личную значимость </w:t>
            </w:r>
            <w:r w:rsidR="005255E0" w:rsidRPr="00F804FC">
              <w:rPr>
                <w:rFonts w:ascii="Arial" w:eastAsia="Times New Roman" w:hAnsi="Arial" w:cs="Arial"/>
                <w:sz w:val="20"/>
                <w:szCs w:val="20"/>
              </w:rPr>
              <w:t>учения</w:t>
            </w:r>
            <w:r w:rsidR="00935F36" w:rsidRPr="00F804FC">
              <w:rPr>
                <w:rFonts w:ascii="Arial" w:eastAsia="Times New Roman" w:hAnsi="Arial" w:cs="Arial"/>
                <w:sz w:val="20"/>
                <w:szCs w:val="20"/>
              </w:rPr>
              <w:t>/преподавания</w:t>
            </w:r>
            <w:r w:rsidR="005255E0" w:rsidRPr="00F804F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6E2A0F" w:rsidRPr="00F804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255E0" w:rsidRPr="00F804FC">
              <w:rPr>
                <w:rFonts w:ascii="Arial" w:eastAsia="Times New Roman" w:hAnsi="Arial" w:cs="Arial"/>
                <w:sz w:val="20"/>
                <w:szCs w:val="20"/>
              </w:rPr>
              <w:t xml:space="preserve">инициативу, </w:t>
            </w:r>
            <w:r w:rsidR="006E2A0F" w:rsidRPr="00F804FC">
              <w:rPr>
                <w:rFonts w:ascii="Arial" w:eastAsia="Times New Roman" w:hAnsi="Arial" w:cs="Arial"/>
                <w:sz w:val="20"/>
                <w:szCs w:val="20"/>
              </w:rPr>
              <w:t>активност</w:t>
            </w:r>
            <w:r w:rsidR="005255E0" w:rsidRPr="00F804FC">
              <w:rPr>
                <w:rFonts w:ascii="Arial" w:eastAsia="Times New Roman" w:hAnsi="Arial" w:cs="Arial"/>
                <w:sz w:val="20"/>
                <w:szCs w:val="20"/>
              </w:rPr>
              <w:t>ь, ответственность</w:t>
            </w:r>
            <w:r w:rsidR="00935F36" w:rsidRPr="00F804FC">
              <w:rPr>
                <w:rFonts w:ascii="Arial" w:eastAsia="Times New Roman" w:hAnsi="Arial" w:cs="Arial"/>
                <w:sz w:val="20"/>
                <w:szCs w:val="20"/>
              </w:rPr>
              <w:t xml:space="preserve"> субъектов образовательного процесса</w:t>
            </w:r>
            <w:r w:rsidR="005255E0" w:rsidRPr="00F804FC">
              <w:rPr>
                <w:rFonts w:ascii="Arial" w:eastAsia="Times New Roman" w:hAnsi="Arial" w:cs="Arial"/>
                <w:sz w:val="20"/>
                <w:szCs w:val="20"/>
              </w:rPr>
              <w:t>; создавать условия</w:t>
            </w:r>
            <w:r w:rsidR="00935F36" w:rsidRPr="00F804FC">
              <w:rPr>
                <w:rFonts w:ascii="Arial" w:eastAsia="Times New Roman" w:hAnsi="Arial" w:cs="Arial"/>
                <w:sz w:val="20"/>
                <w:szCs w:val="20"/>
              </w:rPr>
              <w:t xml:space="preserve"> в ходе </w:t>
            </w:r>
            <w:r w:rsidR="005255E0" w:rsidRPr="00F804FC">
              <w:rPr>
                <w:rFonts w:ascii="Arial" w:eastAsia="Times New Roman" w:hAnsi="Arial" w:cs="Arial"/>
                <w:sz w:val="20"/>
                <w:szCs w:val="20"/>
              </w:rPr>
              <w:t xml:space="preserve">  учебно-профессиональной деятельности для овладения </w:t>
            </w:r>
            <w:r w:rsidR="00935F36" w:rsidRPr="00F804FC">
              <w:rPr>
                <w:rFonts w:ascii="Arial" w:eastAsia="Times New Roman" w:hAnsi="Arial" w:cs="Arial"/>
                <w:sz w:val="20"/>
                <w:szCs w:val="20"/>
              </w:rPr>
              <w:t xml:space="preserve">обучающимися </w:t>
            </w:r>
            <w:r w:rsidR="005255E0" w:rsidRPr="00F804FC">
              <w:rPr>
                <w:rFonts w:ascii="Arial" w:eastAsia="Times New Roman" w:hAnsi="Arial" w:cs="Arial"/>
                <w:sz w:val="20"/>
                <w:szCs w:val="20"/>
              </w:rPr>
              <w:t>необходимыми компетенциями и самосовершенствования каждого субъ</w:t>
            </w:r>
            <w:r w:rsidR="00AA0BBC" w:rsidRPr="00F804FC">
              <w:rPr>
                <w:rFonts w:ascii="Arial" w:eastAsia="Times New Roman" w:hAnsi="Arial" w:cs="Arial"/>
                <w:sz w:val="20"/>
                <w:szCs w:val="20"/>
              </w:rPr>
              <w:t>екта образовательного процесса</w:t>
            </w:r>
          </w:p>
          <w:p w:rsidR="00665A03" w:rsidRPr="00F804FC" w:rsidRDefault="005255E0" w:rsidP="00C71AF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F804F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владеть: </w:t>
            </w:r>
            <w:r w:rsidR="00935F36" w:rsidRPr="00F804FC">
              <w:rPr>
                <w:rFonts w:ascii="Arial" w:eastAsia="Times New Roman" w:hAnsi="Arial" w:cs="Arial"/>
                <w:sz w:val="20"/>
                <w:szCs w:val="20"/>
              </w:rPr>
              <w:t>современными технологиями, формами, методами проектирования и осуществления педагогической деятельности;</w:t>
            </w:r>
            <w:r w:rsidR="00704E99" w:rsidRPr="00F804FC">
              <w:rPr>
                <w:rFonts w:ascii="Arial" w:eastAsia="Times New Roman" w:hAnsi="Arial" w:cs="Arial"/>
                <w:sz w:val="20"/>
                <w:szCs w:val="20"/>
              </w:rPr>
              <w:t xml:space="preserve"> навыками организации взаимодействия субъектов образовательного процесса целевом, содержательном, деятельностном, контролирующем этапах; </w:t>
            </w:r>
            <w:r w:rsidR="00935F36" w:rsidRPr="00F804FC">
              <w:rPr>
                <w:rFonts w:ascii="Arial" w:eastAsia="Times New Roman" w:hAnsi="Arial" w:cs="Arial"/>
                <w:sz w:val="20"/>
                <w:szCs w:val="20"/>
              </w:rPr>
              <w:t xml:space="preserve">навыками </w:t>
            </w:r>
            <w:r w:rsidR="008500A1" w:rsidRPr="00F804FC">
              <w:rPr>
                <w:rFonts w:ascii="Arial" w:eastAsia="Times New Roman" w:hAnsi="Arial" w:cs="Arial"/>
                <w:sz w:val="20"/>
                <w:szCs w:val="20"/>
              </w:rPr>
              <w:t>реализации основных видов профессионально-педагогической компетенции</w:t>
            </w:r>
            <w:r w:rsidR="0087182E" w:rsidRPr="00F804FC">
              <w:rPr>
                <w:rFonts w:ascii="Arial" w:eastAsia="Times New Roman" w:hAnsi="Arial" w:cs="Arial"/>
                <w:sz w:val="20"/>
                <w:szCs w:val="20"/>
              </w:rPr>
              <w:t>; навыками внедрения в образовательный процесс практико-ориентированных элементов образования</w:t>
            </w:r>
            <w:r w:rsidR="00704E99" w:rsidRPr="00F804FC">
              <w:rPr>
                <w:rFonts w:ascii="Arial" w:eastAsia="Times New Roman" w:hAnsi="Arial" w:cs="Arial"/>
                <w:sz w:val="20"/>
                <w:szCs w:val="20"/>
              </w:rPr>
              <w:t>, усиления их предм</w:t>
            </w:r>
            <w:r w:rsidR="00AA0BBC" w:rsidRPr="00F804FC">
              <w:rPr>
                <w:rFonts w:ascii="Arial" w:eastAsia="Times New Roman" w:hAnsi="Arial" w:cs="Arial"/>
                <w:sz w:val="20"/>
                <w:szCs w:val="20"/>
              </w:rPr>
              <w:t>етно-профессионального аспекта</w:t>
            </w:r>
          </w:p>
        </w:tc>
      </w:tr>
    </w:tbl>
    <w:p w:rsidR="00AE5EC9" w:rsidRPr="00F804FC" w:rsidRDefault="00AE5EC9" w:rsidP="00AA0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6D7" w:rsidRPr="00F804FC" w:rsidRDefault="00F804FC" w:rsidP="008746D7">
      <w:pPr>
        <w:pStyle w:val="a3"/>
        <w:ind w:left="-567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8746D7" w:rsidRPr="00F804FC">
        <w:rPr>
          <w:rFonts w:ascii="Arial" w:hAnsi="Arial" w:cs="Arial"/>
          <w:b/>
          <w:sz w:val="24"/>
          <w:szCs w:val="24"/>
        </w:rPr>
        <w:t xml:space="preserve">13. Объем практики в зачетных единицах / </w:t>
      </w:r>
      <w:proofErr w:type="spellStart"/>
      <w:r w:rsidR="008746D7" w:rsidRPr="00F804FC">
        <w:rPr>
          <w:rFonts w:ascii="Arial" w:hAnsi="Arial" w:cs="Arial"/>
          <w:b/>
          <w:sz w:val="24"/>
          <w:szCs w:val="24"/>
        </w:rPr>
        <w:t>ак</w:t>
      </w:r>
      <w:proofErr w:type="spellEnd"/>
      <w:r w:rsidR="008746D7" w:rsidRPr="00F804FC">
        <w:rPr>
          <w:rFonts w:ascii="Arial" w:hAnsi="Arial" w:cs="Arial"/>
          <w:b/>
          <w:sz w:val="24"/>
          <w:szCs w:val="24"/>
        </w:rPr>
        <w:t>. час. —</w:t>
      </w:r>
      <w:r w:rsidR="00470777" w:rsidRPr="00F804FC">
        <w:rPr>
          <w:rFonts w:ascii="Arial" w:hAnsi="Arial" w:cs="Arial"/>
          <w:b/>
          <w:sz w:val="24"/>
          <w:szCs w:val="24"/>
          <w:u w:val="single"/>
        </w:rPr>
        <w:t>12/432</w:t>
      </w:r>
      <w:r w:rsidR="008746D7" w:rsidRPr="00F804FC">
        <w:rPr>
          <w:rFonts w:ascii="Arial" w:hAnsi="Arial" w:cs="Arial"/>
          <w:b/>
          <w:sz w:val="24"/>
          <w:szCs w:val="24"/>
        </w:rPr>
        <w:t xml:space="preserve"> </w:t>
      </w:r>
    </w:p>
    <w:p w:rsidR="008746D7" w:rsidRPr="00F804FC" w:rsidRDefault="008746D7" w:rsidP="008746D7">
      <w:pPr>
        <w:pStyle w:val="a3"/>
        <w:ind w:left="-567" w:firstLine="425"/>
        <w:rPr>
          <w:rFonts w:ascii="Arial" w:hAnsi="Arial" w:cs="Arial"/>
          <w:b/>
          <w:sz w:val="24"/>
          <w:szCs w:val="24"/>
        </w:rPr>
      </w:pPr>
      <w:r w:rsidRPr="00F804FC">
        <w:rPr>
          <w:rFonts w:ascii="Arial" w:hAnsi="Arial" w:cs="Arial"/>
          <w:b/>
          <w:sz w:val="24"/>
          <w:szCs w:val="24"/>
        </w:rPr>
        <w:t xml:space="preserve">Форма промежуточной аттестации </w:t>
      </w:r>
      <w:r w:rsidRPr="00F804FC">
        <w:rPr>
          <w:rFonts w:ascii="Arial" w:hAnsi="Arial" w:cs="Arial"/>
          <w:b/>
          <w:sz w:val="24"/>
          <w:szCs w:val="24"/>
          <w:u w:val="single"/>
        </w:rPr>
        <w:t>зачет с оценкой</w:t>
      </w:r>
      <w:r w:rsidRPr="00F804FC">
        <w:rPr>
          <w:rFonts w:ascii="Arial" w:hAnsi="Arial" w:cs="Arial"/>
          <w:b/>
          <w:sz w:val="24"/>
          <w:szCs w:val="24"/>
        </w:rPr>
        <w:t>.</w:t>
      </w:r>
    </w:p>
    <w:p w:rsidR="008746D7" w:rsidRPr="00F804FC" w:rsidRDefault="008746D7" w:rsidP="008746D7">
      <w:pPr>
        <w:pStyle w:val="a3"/>
        <w:ind w:left="-567" w:firstLine="425"/>
        <w:rPr>
          <w:rFonts w:ascii="Arial" w:hAnsi="Arial" w:cs="Arial"/>
          <w:b/>
          <w:sz w:val="24"/>
          <w:szCs w:val="24"/>
        </w:rPr>
      </w:pPr>
    </w:p>
    <w:p w:rsidR="008746D7" w:rsidRPr="00F804FC" w:rsidRDefault="00F804FC" w:rsidP="00472813">
      <w:pPr>
        <w:pStyle w:val="a3"/>
        <w:ind w:left="-567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8746D7" w:rsidRPr="00F804FC">
        <w:rPr>
          <w:rFonts w:ascii="Arial" w:hAnsi="Arial" w:cs="Arial"/>
          <w:b/>
          <w:sz w:val="24"/>
          <w:szCs w:val="24"/>
        </w:rPr>
        <w:t xml:space="preserve">14. Виды учебной работы </w:t>
      </w:r>
      <w:r w:rsidR="00472813" w:rsidRPr="00F804FC">
        <w:rPr>
          <w:rFonts w:ascii="Arial" w:hAnsi="Arial" w:cs="Arial"/>
          <w:b/>
          <w:sz w:val="24"/>
          <w:szCs w:val="24"/>
        </w:rPr>
        <w:t xml:space="preserve">    </w:t>
      </w:r>
      <w:r w:rsidR="008746D7"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>Очная форма</w:t>
      </w:r>
    </w:p>
    <w:p w:rsidR="008746D7" w:rsidRPr="00F804FC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1559"/>
        <w:gridCol w:w="1579"/>
        <w:gridCol w:w="1260"/>
      </w:tblGrid>
      <w:tr w:rsidR="008746D7" w:rsidRPr="00F804FC" w:rsidTr="005735FA">
        <w:trPr>
          <w:trHeight w:val="219"/>
        </w:trPr>
        <w:tc>
          <w:tcPr>
            <w:tcW w:w="4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Вид учебной работы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 xml:space="preserve">Трудоемкость </w:t>
            </w:r>
          </w:p>
        </w:tc>
      </w:tr>
      <w:tr w:rsidR="008746D7" w:rsidRPr="00F804FC" w:rsidTr="005735FA">
        <w:trPr>
          <w:trHeight w:val="232"/>
        </w:trPr>
        <w:tc>
          <w:tcPr>
            <w:tcW w:w="4112" w:type="dxa"/>
            <w:vMerge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Всего</w:t>
            </w:r>
          </w:p>
        </w:tc>
        <w:tc>
          <w:tcPr>
            <w:tcW w:w="4398" w:type="dxa"/>
            <w:gridSpan w:val="3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По семестрам</w:t>
            </w:r>
          </w:p>
        </w:tc>
      </w:tr>
      <w:tr w:rsidR="008746D7" w:rsidRPr="00F804FC" w:rsidTr="005735FA">
        <w:trPr>
          <w:trHeight w:val="535"/>
        </w:trPr>
        <w:tc>
          <w:tcPr>
            <w:tcW w:w="4112" w:type="dxa"/>
            <w:vMerge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5</w:t>
            </w: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…</w:t>
            </w:r>
          </w:p>
        </w:tc>
      </w:tr>
      <w:tr w:rsidR="008746D7" w:rsidRPr="00F804FC" w:rsidTr="005735FA">
        <w:trPr>
          <w:trHeight w:val="301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Всего часов</w:t>
            </w:r>
          </w:p>
        </w:tc>
        <w:tc>
          <w:tcPr>
            <w:tcW w:w="993" w:type="dxa"/>
            <w:shd w:val="clear" w:color="auto" w:fill="auto"/>
          </w:tcPr>
          <w:p w:rsidR="008746D7" w:rsidRPr="00F804FC" w:rsidRDefault="0047077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432</w:t>
            </w:r>
          </w:p>
        </w:tc>
        <w:tc>
          <w:tcPr>
            <w:tcW w:w="1559" w:type="dxa"/>
          </w:tcPr>
          <w:p w:rsidR="008746D7" w:rsidRPr="00F804FC" w:rsidRDefault="0047077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432</w:t>
            </w: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746D7" w:rsidRPr="00F804FC" w:rsidTr="005735FA">
        <w:trPr>
          <w:trHeight w:val="292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в том числе:</w:t>
            </w:r>
          </w:p>
        </w:tc>
        <w:tc>
          <w:tcPr>
            <w:tcW w:w="993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746D7" w:rsidRPr="00F804FC" w:rsidTr="005735FA">
        <w:trPr>
          <w:trHeight w:val="253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Контактная работа (включая НИС) (</w:t>
            </w:r>
            <w:r w:rsidRPr="00F804FC">
              <w:rPr>
                <w:rFonts w:ascii="Arial" w:eastAsia="Lucida Sans Unicode" w:hAnsi="Arial" w:cs="Arial"/>
                <w:i/>
                <w:kern w:val="1"/>
                <w:lang w:eastAsia="ar-SA"/>
              </w:rPr>
              <w:t>для рассредоточенной практики/НИР)</w:t>
            </w:r>
          </w:p>
        </w:tc>
        <w:tc>
          <w:tcPr>
            <w:tcW w:w="993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746D7" w:rsidRPr="00F804FC" w:rsidTr="005735FA">
        <w:trPr>
          <w:trHeight w:val="261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8746D7" w:rsidRPr="00F804FC" w:rsidRDefault="0047077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432</w:t>
            </w:r>
          </w:p>
        </w:tc>
        <w:tc>
          <w:tcPr>
            <w:tcW w:w="1559" w:type="dxa"/>
          </w:tcPr>
          <w:p w:rsidR="008746D7" w:rsidRPr="00F804FC" w:rsidRDefault="0047077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432</w:t>
            </w: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746D7" w:rsidRPr="00F804FC" w:rsidTr="005735FA">
        <w:trPr>
          <w:trHeight w:val="261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Форма промежуточной аттестации</w:t>
            </w:r>
          </w:p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i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i/>
                <w:kern w:val="1"/>
                <w:lang w:eastAsia="ar-SA"/>
              </w:rPr>
              <w:t>(зачет – 0 час. / экзамен  – __час.)</w:t>
            </w:r>
          </w:p>
        </w:tc>
        <w:tc>
          <w:tcPr>
            <w:tcW w:w="993" w:type="dxa"/>
          </w:tcPr>
          <w:p w:rsidR="008746D7" w:rsidRPr="00F804FC" w:rsidRDefault="0047077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12</w:t>
            </w:r>
          </w:p>
        </w:tc>
        <w:tc>
          <w:tcPr>
            <w:tcW w:w="1559" w:type="dxa"/>
          </w:tcPr>
          <w:p w:rsidR="008746D7" w:rsidRPr="00F804FC" w:rsidRDefault="00470777" w:rsidP="004707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12</w:t>
            </w:r>
            <w:r w:rsidR="00472813" w:rsidRPr="00F804FC">
              <w:rPr>
                <w:rFonts w:ascii="Arial" w:eastAsia="Lucida Sans Unicode" w:hAnsi="Arial" w:cs="Arial"/>
                <w:kern w:val="1"/>
                <w:lang w:eastAsia="ar-SA"/>
              </w:rPr>
              <w:t xml:space="preserve"> </w:t>
            </w: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746D7" w:rsidRPr="00F804FC" w:rsidTr="005735FA">
        <w:trPr>
          <w:trHeight w:val="261"/>
        </w:trPr>
        <w:tc>
          <w:tcPr>
            <w:tcW w:w="4112" w:type="dxa"/>
            <w:vAlign w:val="center"/>
          </w:tcPr>
          <w:p w:rsidR="008746D7" w:rsidRPr="00F804FC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Итого:</w:t>
            </w:r>
          </w:p>
        </w:tc>
        <w:tc>
          <w:tcPr>
            <w:tcW w:w="993" w:type="dxa"/>
          </w:tcPr>
          <w:p w:rsidR="008746D7" w:rsidRPr="00F804FC" w:rsidRDefault="0047077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432</w:t>
            </w:r>
          </w:p>
        </w:tc>
        <w:tc>
          <w:tcPr>
            <w:tcW w:w="1559" w:type="dxa"/>
          </w:tcPr>
          <w:p w:rsidR="008746D7" w:rsidRPr="00F804FC" w:rsidRDefault="0047077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804FC">
              <w:rPr>
                <w:rFonts w:ascii="Arial" w:eastAsia="Lucida Sans Unicode" w:hAnsi="Arial" w:cs="Arial"/>
                <w:kern w:val="1"/>
                <w:lang w:eastAsia="ar-SA"/>
              </w:rPr>
              <w:t>432</w:t>
            </w:r>
          </w:p>
        </w:tc>
        <w:tc>
          <w:tcPr>
            <w:tcW w:w="1579" w:type="dxa"/>
          </w:tcPr>
          <w:p w:rsidR="008746D7" w:rsidRPr="00F804FC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260" w:type="dxa"/>
          </w:tcPr>
          <w:p w:rsidR="008746D7" w:rsidRPr="00F804FC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</w:tbl>
    <w:p w:rsidR="00F804FC" w:rsidRDefault="00F804FC" w:rsidP="00F804FC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F804FC" w:rsidRPr="00F804FC" w:rsidRDefault="00F804FC" w:rsidP="00F804FC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F2291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</w:t>
      </w:r>
      <w:r w:rsidRPr="00F22913">
        <w:rPr>
          <w:rFonts w:ascii="Arial" w:hAnsi="Arial" w:cs="Arial"/>
          <w:b/>
          <w:sz w:val="24"/>
          <w:szCs w:val="24"/>
        </w:rPr>
        <w:t xml:space="preserve">. </w:t>
      </w:r>
      <w:r w:rsidRPr="00F22913">
        <w:rPr>
          <w:rFonts w:ascii="Arial" w:hAnsi="Arial" w:cs="Arial"/>
          <w:b/>
          <w:bCs/>
          <w:sz w:val="24"/>
          <w:szCs w:val="24"/>
        </w:rPr>
        <w:t xml:space="preserve">Содержание </w:t>
      </w:r>
      <w:r>
        <w:rPr>
          <w:rFonts w:ascii="Arial" w:hAnsi="Arial" w:cs="Arial"/>
          <w:b/>
          <w:bCs/>
          <w:sz w:val="24"/>
          <w:szCs w:val="24"/>
        </w:rPr>
        <w:t xml:space="preserve">практики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8"/>
        <w:gridCol w:w="2213"/>
        <w:gridCol w:w="6653"/>
      </w:tblGrid>
      <w:tr w:rsidR="008746D7" w:rsidRPr="00FC4DD7" w:rsidTr="00AA42F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6D7" w:rsidRPr="00FC4DD7" w:rsidRDefault="008746D7" w:rsidP="008746D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Разделы (этапы) практики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D7" w:rsidRPr="00FC4DD7" w:rsidRDefault="008746D7" w:rsidP="008746D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 xml:space="preserve">Содержание раздела </w:t>
            </w:r>
          </w:p>
        </w:tc>
      </w:tr>
      <w:tr w:rsidR="008746D7" w:rsidRPr="00FC4DD7" w:rsidTr="00AA42F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Подготовительный (организационный)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D7" w:rsidRPr="00FC4DD7" w:rsidRDefault="00FC4DD7" w:rsidP="00FC4D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 xml:space="preserve">Разработка индивидуальной программы прохождения педагогической практики аспиранта. </w:t>
            </w:r>
            <w:r w:rsidR="008746D7" w:rsidRPr="00FC4DD7">
              <w:rPr>
                <w:rFonts w:ascii="Arial" w:eastAsia="Times New Roman" w:hAnsi="Arial" w:cs="Arial"/>
                <w:lang w:eastAsia="ru-RU"/>
              </w:rPr>
              <w:t xml:space="preserve">Ознакомление с организационно-управленческой структурой и </w:t>
            </w:r>
            <w:r w:rsidRPr="00FC4DD7">
              <w:rPr>
                <w:rFonts w:ascii="Arial" w:eastAsia="Times New Roman" w:hAnsi="Arial" w:cs="Arial"/>
                <w:lang w:eastAsia="ru-RU"/>
              </w:rPr>
              <w:t xml:space="preserve">видами преподавательской </w:t>
            </w:r>
            <w:r w:rsidR="008746D7" w:rsidRPr="00FC4DD7">
              <w:rPr>
                <w:rFonts w:ascii="Arial" w:eastAsia="Times New Roman" w:hAnsi="Arial" w:cs="Arial"/>
                <w:lang w:eastAsia="ru-RU"/>
              </w:rPr>
              <w:t>деятельности кафедры, инструктаж по технике безопасности.</w:t>
            </w:r>
          </w:p>
        </w:tc>
      </w:tr>
      <w:tr w:rsidR="008746D7" w:rsidRPr="00FC4DD7" w:rsidTr="00AA42F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 xml:space="preserve">Основной (экспериментальный, полевой, </w:t>
            </w:r>
            <w:r w:rsidRPr="00FC4DD7">
              <w:rPr>
                <w:rFonts w:ascii="Arial" w:eastAsia="Times New Roman" w:hAnsi="Arial" w:cs="Arial"/>
                <w:lang w:eastAsia="ru-RU"/>
              </w:rPr>
              <w:lastRenderedPageBreak/>
              <w:t>исследовательский и т.д.)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D7" w:rsidRPr="00FC4DD7" w:rsidRDefault="00FC4DD7" w:rsidP="00FC4D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lastRenderedPageBreak/>
              <w:t>Посещение лекций и семинарских занятий преподавателей кафедры.</w:t>
            </w:r>
          </w:p>
          <w:p w:rsidR="008746D7" w:rsidRPr="00FC4DD7" w:rsidRDefault="00FC4DD7" w:rsidP="008746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 xml:space="preserve">Планы проведения занятий, подготовленные лекции, </w:t>
            </w:r>
            <w:r w:rsidRPr="00FC4DD7">
              <w:rPr>
                <w:rFonts w:ascii="Arial" w:eastAsia="Times New Roman" w:hAnsi="Arial" w:cs="Arial"/>
                <w:lang w:eastAsia="ru-RU"/>
              </w:rPr>
              <w:lastRenderedPageBreak/>
              <w:t>презентации. Ознакомление с организацией учебного процесса в высшей школе. Подготовка и проведение лекций, практических занятий.</w:t>
            </w:r>
          </w:p>
        </w:tc>
      </w:tr>
      <w:tr w:rsidR="008746D7" w:rsidRPr="00FC4DD7" w:rsidTr="00AA42F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lastRenderedPageBreak/>
              <w:t>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6D7" w:rsidRPr="00FC4DD7" w:rsidRDefault="008746D7" w:rsidP="008746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Заключительный (информационно-аналитический)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D7" w:rsidRDefault="00FC4DD7" w:rsidP="008746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 xml:space="preserve">Подготовка </w:t>
            </w:r>
            <w:r>
              <w:rPr>
                <w:rFonts w:ascii="Arial" w:eastAsia="Times New Roman" w:hAnsi="Arial" w:cs="Arial"/>
                <w:lang w:eastAsia="ru-RU"/>
              </w:rPr>
              <w:t xml:space="preserve">и написание отчета </w:t>
            </w:r>
            <w:r w:rsidRPr="00FC4DD7">
              <w:rPr>
                <w:rFonts w:ascii="Arial" w:eastAsia="Times New Roman" w:hAnsi="Arial" w:cs="Arial"/>
                <w:lang w:eastAsia="ru-RU"/>
              </w:rPr>
              <w:t xml:space="preserve">о проделанной работе </w:t>
            </w:r>
            <w:r>
              <w:rPr>
                <w:rFonts w:ascii="Arial" w:eastAsia="Times New Roman" w:hAnsi="Arial" w:cs="Arial"/>
                <w:lang w:eastAsia="ru-RU"/>
              </w:rPr>
              <w:t xml:space="preserve">по педагогической практике </w:t>
            </w:r>
            <w:r w:rsidRPr="00FC4DD7">
              <w:rPr>
                <w:rFonts w:ascii="Arial" w:eastAsia="Times New Roman" w:hAnsi="Arial" w:cs="Arial"/>
                <w:lang w:eastAsia="ru-RU"/>
              </w:rPr>
              <w:t>на заседании кафедры.</w:t>
            </w:r>
          </w:p>
          <w:p w:rsidR="008746D7" w:rsidRPr="00FC4DD7" w:rsidRDefault="008746D7" w:rsidP="008746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C4DD7">
              <w:rPr>
                <w:rFonts w:ascii="Arial" w:eastAsia="Times New Roman" w:hAnsi="Arial" w:cs="Arial"/>
                <w:lang w:eastAsia="ru-RU"/>
              </w:rPr>
              <w:t>Защита отчета.</w:t>
            </w:r>
          </w:p>
        </w:tc>
      </w:tr>
    </w:tbl>
    <w:p w:rsidR="008746D7" w:rsidRPr="008746D7" w:rsidRDefault="008746D7" w:rsidP="008746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46D7" w:rsidRPr="00F804FC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16. Перечень учебной литературы, ресурсов сети «Интернет», необходимых для прохождения практики </w:t>
      </w:r>
    </w:p>
    <w:p w:rsidR="008746D7" w:rsidRPr="00F804FC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746D7" w:rsidRPr="00F804FC" w:rsidRDefault="005C6CA4" w:rsidP="005C6CA4">
      <w:pPr>
        <w:pStyle w:val="a3"/>
        <w:jc w:val="both"/>
        <w:rPr>
          <w:rFonts w:ascii="Arial" w:hAnsi="Arial" w:cs="Arial"/>
          <w:b/>
          <w:lang w:eastAsia="ru-RU"/>
        </w:rPr>
      </w:pPr>
      <w:r w:rsidRPr="00F804FC">
        <w:rPr>
          <w:rFonts w:ascii="Arial" w:hAnsi="Arial" w:cs="Arial"/>
          <w:b/>
          <w:lang w:eastAsia="ru-RU"/>
        </w:rPr>
        <w:t xml:space="preserve">          </w:t>
      </w:r>
      <w:r w:rsidR="008746D7" w:rsidRPr="00F804FC">
        <w:rPr>
          <w:rFonts w:ascii="Arial" w:hAnsi="Arial" w:cs="Arial"/>
          <w:b/>
          <w:lang w:eastAsia="ru-RU"/>
        </w:rPr>
        <w:t>а) основная литература: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849"/>
      </w:tblGrid>
      <w:tr w:rsidR="008746D7" w:rsidRPr="00F804FC" w:rsidTr="005735FA">
        <w:trPr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884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>Источник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8746D7" w:rsidRPr="00F804FC" w:rsidRDefault="008746D7" w:rsidP="005C6CA4">
            <w:pPr>
              <w:pStyle w:val="a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>Борытко Н.М., Моложавенко А.В., Соловцова И.А. Методология и методы психолого-педагогических исследований: учеб. пособие для студентов вузов. – М., 2008.</w:t>
            </w:r>
          </w:p>
        </w:tc>
      </w:tr>
      <w:tr w:rsidR="005C6CA4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5C6CA4" w:rsidRPr="00F804FC" w:rsidRDefault="005C6CA4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5C6CA4" w:rsidRPr="00F804FC" w:rsidRDefault="005C6CA4" w:rsidP="005C6CA4">
            <w:pPr>
              <w:pStyle w:val="a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hAnsi="Arial" w:cs="Arial"/>
                <w:color w:val="454545"/>
              </w:rPr>
              <w:t>Егошина, И.Л. Методология научных исследований</w:t>
            </w:r>
            <w:proofErr w:type="gramStart"/>
            <w:r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Pr="00F804FC">
              <w:rPr>
                <w:rFonts w:ascii="Arial" w:hAnsi="Arial" w:cs="Arial"/>
                <w:color w:val="454545"/>
              </w:rPr>
              <w:t xml:space="preserve"> учебное пособие / И.Л. Егошина ; Поволжский государственный технологический университет. – Йошкар-Ола</w:t>
            </w:r>
            <w:proofErr w:type="gramStart"/>
            <w:r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Pr="00F804FC">
              <w:rPr>
                <w:rFonts w:ascii="Arial" w:hAnsi="Arial" w:cs="Arial"/>
                <w:color w:val="454545"/>
              </w:rPr>
              <w:t xml:space="preserve"> Поволжский государственный технологический университет, 2018. – 148 с. – Режим доступа: по подписке. – URL: </w:t>
            </w:r>
            <w:hyperlink r:id="rId7" w:history="1">
              <w:r w:rsidRPr="00F804FC">
                <w:rPr>
                  <w:rFonts w:ascii="Arial" w:hAnsi="Arial" w:cs="Arial"/>
                  <w:color w:val="006CA1"/>
                </w:rPr>
                <w:t>https://biblioclub.ru/index.php?page=book&amp;id=494307</w:t>
              </w:r>
            </w:hyperlink>
            <w:r w:rsidRPr="00F804FC">
              <w:rPr>
                <w:rFonts w:ascii="Arial" w:hAnsi="Arial" w:cs="Arial"/>
                <w:color w:val="454545"/>
              </w:rPr>
              <w:t> (дата обращения: 15.11.2020). – Библиогр.: с. 133. – ISBN 978-5-8158-2005-0. – Текст : электронный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5C6CA4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8746D7" w:rsidRPr="00F804FC" w:rsidRDefault="008746D7" w:rsidP="005C6CA4">
            <w:pPr>
              <w:pStyle w:val="a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 xml:space="preserve">Загвязинский В.И., Атаханов Р.А. Методология и методы психолого-педагогического исследования: учебное пособие для студентов педагогических специальностей. - </w:t>
            </w:r>
            <w:r w:rsidRPr="00F804FC">
              <w:rPr>
                <w:rFonts w:ascii="Arial" w:eastAsia="Times New Roman" w:hAnsi="Arial" w:cs="Arial"/>
                <w:color w:val="2A2723"/>
                <w:shd w:val="clear" w:color="auto" w:fill="FFFFFF"/>
                <w:lang w:eastAsia="ru-RU"/>
              </w:rPr>
              <w:t>М.: Издательский центр «Академия», 2001. – 208с.</w:t>
            </w:r>
          </w:p>
        </w:tc>
      </w:tr>
    </w:tbl>
    <w:p w:rsidR="008746D7" w:rsidRPr="003D5EAA" w:rsidRDefault="008746D7" w:rsidP="008746D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8746D7" w:rsidRPr="00F804FC" w:rsidRDefault="008746D7" w:rsidP="008746D7">
      <w:pPr>
        <w:spacing w:after="0" w:line="240" w:lineRule="auto"/>
        <w:ind w:firstLine="709"/>
        <w:rPr>
          <w:rFonts w:ascii="Arial" w:eastAsia="Times New Roman" w:hAnsi="Arial" w:cs="Arial"/>
          <w:b/>
          <w:lang w:eastAsia="ru-RU"/>
        </w:rPr>
      </w:pPr>
      <w:r w:rsidRPr="00F804FC">
        <w:rPr>
          <w:rFonts w:ascii="Arial" w:eastAsia="Times New Roman" w:hAnsi="Arial" w:cs="Arial"/>
          <w:b/>
          <w:bCs/>
          <w:iCs/>
          <w:lang w:eastAsia="ru-RU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8746D7" w:rsidRPr="00F804FC" w:rsidTr="005735FA">
        <w:trPr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F804FC">
              <w:rPr>
                <w:rFonts w:ascii="Arial" w:eastAsia="Times New Roman" w:hAnsi="Arial" w:cs="Arial"/>
                <w:b/>
                <w:lang w:eastAsia="ru-RU"/>
              </w:rPr>
              <w:t>Источник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5C6CA4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</w:tcPr>
          <w:p w:rsidR="008746D7" w:rsidRPr="00F804FC" w:rsidRDefault="00AA42F2" w:rsidP="005C6CA4">
            <w:pPr>
              <w:pStyle w:val="a3"/>
              <w:jc w:val="both"/>
              <w:rPr>
                <w:rFonts w:ascii="Arial" w:hAnsi="Arial" w:cs="Arial"/>
                <w:color w:val="454545"/>
              </w:rPr>
            </w:pPr>
            <w:r w:rsidRPr="00F804FC">
              <w:rPr>
                <w:rFonts w:ascii="Arial" w:hAnsi="Arial" w:cs="Arial"/>
                <w:color w:val="454545"/>
              </w:rPr>
              <w:t>Александрова</w:t>
            </w:r>
            <w:r w:rsidR="005C6CA4" w:rsidRPr="00F804FC">
              <w:rPr>
                <w:rFonts w:ascii="Arial" w:hAnsi="Arial" w:cs="Arial"/>
                <w:color w:val="454545"/>
              </w:rPr>
              <w:t xml:space="preserve"> Н.М. Основы научно-исследовательской деятельности: учебное пособие для самостоятельной работы аспирантов, обучающихся по педагогическим специальностям в области традиционного прикладного искусства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[14+] / Н.М. Александрова ; Высшая школа народных искусств (академия). – Санкт-Петербург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Высшая школа народных искусств, 2018. – Ч. 1. – 43 с.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табл., схем. – (Школа молодого ученого). – Режим доступа: по подписке. – URL: </w:t>
            </w:r>
            <w:hyperlink r:id="rId8" w:history="1">
              <w:r w:rsidR="005C6CA4" w:rsidRPr="00F804FC">
                <w:rPr>
                  <w:rFonts w:ascii="Arial" w:hAnsi="Arial" w:cs="Arial"/>
                  <w:color w:val="006CA1"/>
                </w:rPr>
                <w:t>https://biblioclub.ru/index.php?page=book&amp;id=499430</w:t>
              </w:r>
            </w:hyperlink>
            <w:r w:rsidR="005C6CA4" w:rsidRPr="00F804FC">
              <w:rPr>
                <w:rFonts w:ascii="Arial" w:hAnsi="Arial" w:cs="Arial"/>
                <w:color w:val="454545"/>
              </w:rPr>
              <w:t> (дата обращения: 15.11.2020). – Библиогр. в кн. – ISBN 978-5-906697-84-4. – Текст : электронный.</w:t>
            </w:r>
          </w:p>
        </w:tc>
      </w:tr>
      <w:tr w:rsidR="005C6CA4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5C6CA4" w:rsidRPr="00F804FC" w:rsidRDefault="005C6CA4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</w:tcPr>
          <w:p w:rsidR="005C6CA4" w:rsidRPr="00F804FC" w:rsidRDefault="00AA42F2" w:rsidP="005C6CA4">
            <w:pPr>
              <w:pStyle w:val="a3"/>
              <w:jc w:val="both"/>
              <w:rPr>
                <w:rFonts w:ascii="Arial" w:hAnsi="Arial" w:cs="Arial"/>
                <w:color w:val="454545"/>
              </w:rPr>
            </w:pPr>
            <w:r w:rsidRPr="00F804FC">
              <w:rPr>
                <w:rFonts w:ascii="Arial" w:hAnsi="Arial" w:cs="Arial"/>
                <w:color w:val="454545"/>
              </w:rPr>
              <w:t>Теремов</w:t>
            </w:r>
            <w:r w:rsidR="005C6CA4" w:rsidRPr="00F804FC">
              <w:rPr>
                <w:rFonts w:ascii="Arial" w:hAnsi="Arial" w:cs="Arial"/>
                <w:color w:val="454545"/>
              </w:rPr>
              <w:t xml:space="preserve"> А.В. Методология исследовательской деятельности в образовании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учебное пособие / А.В. Теремов ; Московский педагогический государственный университет. – Москва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Московский педагогический государственный университет (МПГУ), 2018. – 112 с.</w:t>
            </w:r>
            <w:proofErr w:type="gramStart"/>
            <w:r w:rsidR="005C6CA4" w:rsidRPr="00F804FC">
              <w:rPr>
                <w:rFonts w:ascii="Arial" w:hAnsi="Arial" w:cs="Arial"/>
                <w:color w:val="454545"/>
              </w:rPr>
              <w:t xml:space="preserve"> :</w:t>
            </w:r>
            <w:proofErr w:type="gramEnd"/>
            <w:r w:rsidR="005C6CA4" w:rsidRPr="00F804FC">
              <w:rPr>
                <w:rFonts w:ascii="Arial" w:hAnsi="Arial" w:cs="Arial"/>
                <w:color w:val="454545"/>
              </w:rPr>
              <w:t xml:space="preserve"> ил. – Режим доступа: по подписке. – URL: </w:t>
            </w:r>
            <w:hyperlink r:id="rId9" w:history="1">
              <w:r w:rsidR="005C6CA4" w:rsidRPr="00F804FC">
                <w:rPr>
                  <w:rFonts w:ascii="Arial" w:hAnsi="Arial" w:cs="Arial"/>
                  <w:color w:val="006CA1"/>
                </w:rPr>
                <w:t>https://biblioclub.ru/index.php?page=book&amp;id=500572</w:t>
              </w:r>
            </w:hyperlink>
            <w:r w:rsidR="005C6CA4" w:rsidRPr="00F804FC">
              <w:rPr>
                <w:rFonts w:ascii="Arial" w:hAnsi="Arial" w:cs="Arial"/>
                <w:color w:val="454545"/>
              </w:rPr>
              <w:t> (дата обращения: 15.11.2020). – Библиогр. в кн. – ISBN 978-5-4263-0647-9. – Текст : электронный.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5C6CA4" w:rsidP="005C6CA4">
            <w:pPr>
              <w:pStyle w:val="a3"/>
              <w:jc w:val="both"/>
              <w:rPr>
                <w:rFonts w:ascii="Arial" w:hAnsi="Arial" w:cs="Arial"/>
                <w:lang w:eastAsia="ru-RU"/>
              </w:rPr>
            </w:pPr>
            <w:r w:rsidRPr="00F804F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</w:tcPr>
          <w:p w:rsidR="008746D7" w:rsidRPr="00F804FC" w:rsidRDefault="005C6CA4" w:rsidP="005C6CA4">
            <w:pPr>
              <w:pStyle w:val="a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04FC">
              <w:rPr>
                <w:rFonts w:ascii="Arial" w:eastAsia="Times New Roman" w:hAnsi="Arial" w:cs="Arial"/>
                <w:lang w:eastAsia="ru-RU"/>
              </w:rPr>
              <w:t xml:space="preserve">Шипилина Л.А. Методология и методы психолого-педагогических исследований. </w:t>
            </w:r>
            <w:proofErr w:type="gramStart"/>
            <w:r w:rsidRPr="00F804FC">
              <w:rPr>
                <w:rFonts w:ascii="Arial" w:eastAsia="Times New Roman" w:hAnsi="Arial" w:cs="Arial"/>
                <w:lang w:eastAsia="ru-RU"/>
              </w:rPr>
              <w:t>Учебной</w:t>
            </w:r>
            <w:proofErr w:type="gramEnd"/>
            <w:r w:rsidRPr="00F804FC">
              <w:rPr>
                <w:rFonts w:ascii="Arial" w:eastAsia="Times New Roman" w:hAnsi="Arial" w:cs="Arial"/>
                <w:lang w:eastAsia="ru-RU"/>
              </w:rPr>
              <w:t xml:space="preserve"> пособие для аспирантов и магистрантов по направлению «Педагогика» [электронный ресурс]. – Москва</w:t>
            </w:r>
            <w:proofErr w:type="gramStart"/>
            <w:r w:rsidRPr="00F804FC">
              <w:rPr>
                <w:rFonts w:ascii="Arial" w:eastAsia="Times New Roman" w:hAnsi="Arial" w:cs="Arial"/>
                <w:lang w:eastAsia="ru-RU"/>
              </w:rPr>
              <w:t xml:space="preserve"> :</w:t>
            </w:r>
            <w:proofErr w:type="gramEnd"/>
            <w:r w:rsidRPr="00F804FC">
              <w:rPr>
                <w:rFonts w:ascii="Arial" w:eastAsia="Times New Roman" w:hAnsi="Arial" w:cs="Arial"/>
                <w:lang w:eastAsia="ru-RU"/>
              </w:rPr>
              <w:t xml:space="preserve"> Флинта, 2011. – 204 с.</w:t>
            </w:r>
          </w:p>
        </w:tc>
      </w:tr>
    </w:tbl>
    <w:p w:rsidR="008746D7" w:rsidRPr="00F804FC" w:rsidRDefault="008746D7" w:rsidP="008746D7">
      <w:pPr>
        <w:spacing w:after="0" w:line="240" w:lineRule="auto"/>
        <w:rPr>
          <w:rFonts w:ascii="Arial" w:eastAsia="Times New Roman" w:hAnsi="Arial" w:cs="Arial"/>
          <w:bCs/>
          <w:iCs/>
          <w:lang w:eastAsia="ru-RU"/>
        </w:rPr>
      </w:pPr>
    </w:p>
    <w:p w:rsidR="008746D7" w:rsidRPr="00F804FC" w:rsidRDefault="008746D7" w:rsidP="008746D7">
      <w:pPr>
        <w:spacing w:after="0" w:line="240" w:lineRule="auto"/>
        <w:rPr>
          <w:rFonts w:ascii="Arial" w:eastAsia="Times New Roman" w:hAnsi="Arial" w:cs="Arial"/>
          <w:b/>
          <w:bCs/>
          <w:iCs/>
          <w:lang w:eastAsia="ru-RU"/>
        </w:rPr>
      </w:pPr>
      <w:r w:rsidRPr="00F804FC">
        <w:rPr>
          <w:rFonts w:ascii="Arial" w:eastAsia="Times New Roman" w:hAnsi="Arial" w:cs="Arial"/>
          <w:b/>
          <w:bCs/>
          <w:iCs/>
          <w:lang w:eastAsia="ru-RU"/>
        </w:rPr>
        <w:t xml:space="preserve">в) </w:t>
      </w:r>
      <w:r w:rsidRPr="00F804FC">
        <w:rPr>
          <w:rFonts w:ascii="Arial" w:eastAsia="Times New Roman" w:hAnsi="Arial" w:cs="Arial"/>
          <w:b/>
          <w:bCs/>
          <w:lang w:eastAsia="ru-RU"/>
        </w:rPr>
        <w:t>информационные электронно-образовательные ресурсы</w:t>
      </w:r>
      <w:r w:rsidRPr="00F804FC">
        <w:rPr>
          <w:rFonts w:ascii="Arial" w:eastAsia="Times New Roman" w:hAnsi="Arial" w:cs="Arial"/>
          <w:b/>
          <w:bCs/>
          <w:iCs/>
          <w:lang w:eastAsia="ru-RU"/>
        </w:rPr>
        <w:t>:</w:t>
      </w:r>
      <w:r w:rsidR="005C6CA4" w:rsidRPr="00F804FC">
        <w:rPr>
          <w:rFonts w:ascii="Arial" w:eastAsia="Times New Roman" w:hAnsi="Arial" w:cs="Arial"/>
          <w:b/>
          <w:bCs/>
          <w:iCs/>
          <w:lang w:eastAsia="ru-RU"/>
        </w:rPr>
        <w:t xml:space="preserve"> 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8746D7" w:rsidRPr="00F804FC" w:rsidTr="005735FA">
        <w:trPr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804FC">
              <w:rPr>
                <w:rFonts w:ascii="Arial" w:eastAsia="Times New Roman" w:hAnsi="Arial" w:cs="Arial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804FC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Источник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F804FC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8746D7" w:rsidRPr="00F804FC" w:rsidRDefault="008746D7" w:rsidP="008746D7">
            <w:pPr>
              <w:widowControl w:val="0"/>
              <w:tabs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804FC">
              <w:rPr>
                <w:rFonts w:ascii="Arial" w:eastAsia="Times New Roman" w:hAnsi="Arial" w:cs="Arial"/>
                <w:lang w:eastAsia="ru-RU"/>
              </w:rPr>
              <w:t>Стоюхина</w:t>
            </w:r>
            <w:proofErr w:type="spellEnd"/>
            <w:r w:rsidRPr="00F804FC">
              <w:rPr>
                <w:rFonts w:ascii="Arial" w:eastAsia="Times New Roman" w:hAnsi="Arial" w:cs="Arial"/>
                <w:lang w:eastAsia="ru-RU"/>
              </w:rPr>
              <w:t xml:space="preserve"> Н. Ю. Методика преподавания психологии: история, теория, практика / Н. Ю. </w:t>
            </w:r>
            <w:proofErr w:type="spellStart"/>
            <w:r w:rsidRPr="00F804FC">
              <w:rPr>
                <w:rFonts w:ascii="Arial" w:eastAsia="Times New Roman" w:hAnsi="Arial" w:cs="Arial"/>
                <w:lang w:eastAsia="ru-RU"/>
              </w:rPr>
              <w:t>Стоюхина</w:t>
            </w:r>
            <w:proofErr w:type="spellEnd"/>
            <w:r w:rsidRPr="00F804FC">
              <w:rPr>
                <w:rFonts w:ascii="Arial" w:eastAsia="Times New Roman" w:hAnsi="Arial" w:cs="Arial"/>
                <w:lang w:eastAsia="ru-RU"/>
              </w:rPr>
              <w:t>. – Москва</w:t>
            </w:r>
            <w:proofErr w:type="gramStart"/>
            <w:r w:rsidRPr="00F804FC">
              <w:rPr>
                <w:rFonts w:ascii="Arial" w:eastAsia="Times New Roman" w:hAnsi="Arial" w:cs="Arial"/>
                <w:lang w:eastAsia="ru-RU"/>
              </w:rPr>
              <w:t xml:space="preserve"> :</w:t>
            </w:r>
            <w:proofErr w:type="gramEnd"/>
            <w:r w:rsidRPr="00F804FC">
              <w:rPr>
                <w:rFonts w:ascii="Arial" w:eastAsia="Times New Roman" w:hAnsi="Arial" w:cs="Arial"/>
                <w:lang w:eastAsia="ru-RU"/>
              </w:rPr>
              <w:t xml:space="preserve"> Флинта, 2009. – 92 с. – </w:t>
            </w:r>
            <w:r w:rsidRPr="00F804FC">
              <w:rPr>
                <w:rFonts w:ascii="Arial" w:eastAsia="Times New Roman" w:hAnsi="Arial" w:cs="Arial"/>
                <w:lang w:val="en-US" w:eastAsia="ru-RU"/>
              </w:rPr>
              <w:t>URL</w:t>
            </w:r>
            <w:r w:rsidRPr="00F804FC">
              <w:rPr>
                <w:rFonts w:ascii="Arial" w:eastAsia="Times New Roman" w:hAnsi="Arial" w:cs="Arial"/>
                <w:lang w:eastAsia="ru-RU"/>
              </w:rPr>
              <w:t>:</w:t>
            </w:r>
            <w:hyperlink r:id="rId10" w:history="1"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http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://</w:t>
              </w:r>
              <w:proofErr w:type="spellStart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biblioclub</w:t>
              </w:r>
              <w:proofErr w:type="spellEnd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/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index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php</w:t>
              </w:r>
              <w:proofErr w:type="spellEnd"/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?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page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=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book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&amp;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id</w:t>
              </w:r>
              <w:r w:rsidRPr="00F804FC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=79571</w:t>
              </w:r>
            </w:hyperlink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F804FC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F804FC">
              <w:rPr>
                <w:rFonts w:ascii="Arial" w:eastAsia="Calibri" w:hAnsi="Arial" w:cs="Arial"/>
              </w:rPr>
              <w:t>Психология [Электронный ресурс]</w:t>
            </w:r>
            <w:proofErr w:type="gramStart"/>
            <w:r w:rsidRPr="00F804FC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F804FC">
              <w:rPr>
                <w:rFonts w:ascii="Arial" w:eastAsia="Calibri" w:hAnsi="Arial" w:cs="Arial"/>
              </w:rPr>
              <w:t xml:space="preserve"> Реферативный журнал: РЖ / ВИНИТИ. – М.</w:t>
            </w:r>
            <w:proofErr w:type="gramStart"/>
            <w:r w:rsidRPr="00F804FC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F804FC">
              <w:rPr>
                <w:rFonts w:ascii="Arial" w:eastAsia="Calibri" w:hAnsi="Arial" w:cs="Arial"/>
              </w:rPr>
              <w:t xml:space="preserve"> ВИНИТИ, 2002- . – В ЗНБ ВГУ с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804FC">
                <w:rPr>
                  <w:rFonts w:ascii="Arial" w:eastAsia="Calibri" w:hAnsi="Arial" w:cs="Arial"/>
                </w:rPr>
                <w:t>2002 г</w:t>
              </w:r>
            </w:smartTag>
            <w:r w:rsidRPr="00F804FC">
              <w:rPr>
                <w:rFonts w:ascii="Arial" w:eastAsia="Calibri" w:hAnsi="Arial" w:cs="Arial"/>
              </w:rPr>
              <w:t>. – ЭБ. – Ежемесячно.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F804FC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F804FC">
              <w:rPr>
                <w:rFonts w:ascii="Arial" w:eastAsia="Calibri" w:hAnsi="Arial" w:cs="Arial"/>
              </w:rPr>
              <w:t>Социальные и гуманитарные науки. Философия и социология</w:t>
            </w:r>
            <w:proofErr w:type="gramStart"/>
            <w:r w:rsidRPr="00F804FC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F804FC">
              <w:rPr>
                <w:rFonts w:ascii="Arial" w:eastAsia="Calibri" w:hAnsi="Arial" w:cs="Arial"/>
              </w:rPr>
              <w:t xml:space="preserve"> Библиогр. база данных. 1981–2014 гг. / ИНИОН РАН. – М., 2015. – (</w:t>
            </w:r>
            <w:r w:rsidRPr="00F804FC">
              <w:rPr>
                <w:rFonts w:ascii="Arial" w:eastAsia="Calibri" w:hAnsi="Arial" w:cs="Arial"/>
                <w:lang w:val="en-US"/>
              </w:rPr>
              <w:t>CD</w:t>
            </w:r>
            <w:r w:rsidRPr="00F804FC">
              <w:rPr>
                <w:rFonts w:ascii="Arial" w:eastAsia="Calibri" w:hAnsi="Arial" w:cs="Arial"/>
              </w:rPr>
              <w:t>–</w:t>
            </w:r>
            <w:r w:rsidRPr="00F804FC">
              <w:rPr>
                <w:rFonts w:ascii="Arial" w:eastAsia="Calibri" w:hAnsi="Arial" w:cs="Arial"/>
                <w:lang w:val="en-US"/>
              </w:rPr>
              <w:t>ROM</w:t>
            </w:r>
            <w:r w:rsidRPr="00F804FC">
              <w:rPr>
                <w:rFonts w:ascii="Arial" w:eastAsia="Calibri" w:hAnsi="Arial" w:cs="Arial"/>
              </w:rPr>
              <w:t>).</w:t>
            </w:r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F804FC">
              <w:rPr>
                <w:rFonts w:ascii="Arial" w:eastAsia="Calibri" w:hAnsi="Arial" w:cs="Arial"/>
                <w:lang w:eastAsia="ru-RU"/>
              </w:rPr>
              <w:t>8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F804FC">
              <w:rPr>
                <w:rFonts w:ascii="Arial" w:eastAsia="Calibri" w:hAnsi="Arial" w:cs="Arial"/>
              </w:rPr>
              <w:t xml:space="preserve">ЭБС Университетская библиотека. – </w:t>
            </w:r>
            <w:r w:rsidRPr="00F804FC">
              <w:rPr>
                <w:rFonts w:ascii="Arial" w:eastAsia="Calibri" w:hAnsi="Arial" w:cs="Arial"/>
                <w:lang w:val="en-US"/>
              </w:rPr>
              <w:t>URL</w:t>
            </w:r>
            <w:r w:rsidRPr="00F804FC">
              <w:rPr>
                <w:rFonts w:ascii="Arial" w:eastAsia="Calibri" w:hAnsi="Arial" w:cs="Arial"/>
              </w:rPr>
              <w:t>:</w:t>
            </w:r>
            <w:hyperlink r:id="rId11" w:history="1">
              <w:r w:rsidRPr="00F804FC">
                <w:rPr>
                  <w:rFonts w:ascii="Arial" w:eastAsia="Calibri" w:hAnsi="Arial" w:cs="Arial"/>
                  <w:color w:val="0000FF"/>
                  <w:u w:val="single"/>
                  <w:lang w:val="en-US"/>
                </w:rPr>
                <w:t>http</w:t>
              </w:r>
              <w:r w:rsidRPr="00F804FC">
                <w:rPr>
                  <w:rFonts w:ascii="Arial" w:eastAsia="Calibri" w:hAnsi="Arial" w:cs="Arial"/>
                  <w:color w:val="0000FF"/>
                  <w:u w:val="single"/>
                </w:rPr>
                <w:t>://</w:t>
              </w:r>
              <w:proofErr w:type="spellStart"/>
              <w:r w:rsidRPr="00F804FC">
                <w:rPr>
                  <w:rFonts w:ascii="Arial" w:eastAsia="Calibri" w:hAnsi="Arial" w:cs="Arial"/>
                  <w:color w:val="0000FF"/>
                  <w:u w:val="single"/>
                  <w:lang w:val="en-US"/>
                </w:rPr>
                <w:t>biblioclub</w:t>
              </w:r>
              <w:proofErr w:type="spellEnd"/>
              <w:r w:rsidRPr="00F804FC">
                <w:rPr>
                  <w:rFonts w:ascii="Arial" w:eastAsia="Calibri" w:hAnsi="Arial" w:cs="Arial"/>
                  <w:color w:val="0000FF"/>
                  <w:u w:val="single"/>
                </w:rPr>
                <w:t>.</w:t>
              </w:r>
              <w:proofErr w:type="spellStart"/>
              <w:r w:rsidRPr="00F804FC">
                <w:rPr>
                  <w:rFonts w:ascii="Arial" w:eastAsia="Calibri" w:hAnsi="Arial" w:cs="Arial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746D7" w:rsidRPr="00F804FC" w:rsidTr="005735FA">
        <w:trPr>
          <w:trHeight w:val="116"/>
          <w:jc w:val="center"/>
        </w:trPr>
        <w:tc>
          <w:tcPr>
            <w:tcW w:w="829" w:type="dxa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F804FC">
              <w:rPr>
                <w:rFonts w:ascii="Arial" w:eastAsia="Calibri" w:hAnsi="Arial" w:cs="Arial"/>
                <w:lang w:eastAsia="ru-RU"/>
              </w:rPr>
              <w:lastRenderedPageBreak/>
              <w:t>9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8746D7" w:rsidRPr="00F804FC" w:rsidRDefault="008746D7" w:rsidP="008746D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F804FC">
              <w:rPr>
                <w:rFonts w:ascii="Arial" w:eastAsia="Calibri" w:hAnsi="Arial" w:cs="Arial"/>
              </w:rPr>
              <w:t>Электронный каталог Научной библиотеки Воронежского государственного университета. – URL:</w:t>
            </w:r>
            <w:r w:rsidRPr="00F804FC">
              <w:rPr>
                <w:rFonts w:ascii="Arial" w:eastAsia="Calibri" w:hAnsi="Arial" w:cs="Arial"/>
                <w:lang w:val="en-US"/>
              </w:rPr>
              <w:t>http</w:t>
            </w:r>
            <w:r w:rsidRPr="00F804FC">
              <w:rPr>
                <w:rFonts w:ascii="Arial" w:eastAsia="Calibri" w:hAnsi="Arial" w:cs="Arial"/>
              </w:rPr>
              <w:t>://</w:t>
            </w:r>
            <w:hyperlink r:id="rId12" w:history="1">
              <w:r w:rsidRPr="00F804FC">
                <w:rPr>
                  <w:rFonts w:ascii="Arial" w:eastAsia="Calibri" w:hAnsi="Arial" w:cs="Arial"/>
                  <w:color w:val="0000FF"/>
                  <w:u w:val="single"/>
                </w:rPr>
                <w:t>www.lib.vsu.ru</w:t>
              </w:r>
            </w:hyperlink>
            <w:r w:rsidRPr="00F804FC">
              <w:rPr>
                <w:rFonts w:ascii="Arial" w:eastAsia="Calibri" w:hAnsi="Arial" w:cs="Arial"/>
              </w:rPr>
              <w:t>.</w:t>
            </w:r>
          </w:p>
        </w:tc>
      </w:tr>
    </w:tbl>
    <w:p w:rsidR="008746D7" w:rsidRDefault="008746D7" w:rsidP="003D5E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746D7" w:rsidRPr="00F804FC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>17. Информационные технологии, используемые при проведении практики, включая программное обеспечение и информационно-справочные системы (при необходимости).</w:t>
      </w:r>
    </w:p>
    <w:p w:rsidR="00F804FC" w:rsidRPr="00F804FC" w:rsidRDefault="00F804FC" w:rsidP="00F804FC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right="15" w:firstLine="709"/>
        <w:jc w:val="both"/>
        <w:rPr>
          <w:rFonts w:ascii="Arial" w:eastAsia="Microsoft Sans Serif" w:hAnsi="Arial" w:cs="Arial"/>
        </w:rPr>
      </w:pPr>
      <w:r w:rsidRPr="00F804FC">
        <w:rPr>
          <w:rFonts w:ascii="Arial" w:eastAsia="Microsoft Sans Serif" w:hAnsi="Arial" w:cs="Arial"/>
          <w:sz w:val="24"/>
        </w:rPr>
        <w:t>Неисключительная лицензия на 3 пользовательских версии ПО</w:t>
      </w:r>
      <w:r w:rsidRPr="00F804FC">
        <w:rPr>
          <w:rFonts w:ascii="Arial" w:eastAsia="Microsoft Sans Serif" w:hAnsi="Arial" w:cs="Arial"/>
        </w:rPr>
        <w:t xml:space="preserve"> «</w:t>
      </w:r>
      <w:r w:rsidRPr="00F804FC">
        <w:rPr>
          <w:rFonts w:ascii="Arial" w:eastAsia="Microsoft Sans Serif" w:hAnsi="Arial" w:cs="Arial"/>
          <w:lang w:val="en-US"/>
        </w:rPr>
        <w:t>STATISTICA</w:t>
      </w:r>
      <w:r w:rsidRPr="00F804FC">
        <w:rPr>
          <w:rFonts w:ascii="Arial" w:eastAsia="Microsoft Sans Serif" w:hAnsi="Arial" w:cs="Arial"/>
        </w:rPr>
        <w:t xml:space="preserve"> </w:t>
      </w:r>
      <w:r w:rsidRPr="00F804FC">
        <w:rPr>
          <w:rFonts w:ascii="Arial" w:eastAsia="Microsoft Sans Serif" w:hAnsi="Arial" w:cs="Arial"/>
          <w:lang w:val="en-US"/>
        </w:rPr>
        <w:t>Advanced</w:t>
      </w:r>
      <w:r w:rsidRPr="00F804FC">
        <w:rPr>
          <w:rFonts w:ascii="Arial" w:eastAsia="Microsoft Sans Serif" w:hAnsi="Arial" w:cs="Arial"/>
        </w:rPr>
        <w:t xml:space="preserve"> 10.0 </w:t>
      </w:r>
      <w:r w:rsidRPr="00F804FC">
        <w:rPr>
          <w:rFonts w:ascii="Arial" w:eastAsia="Microsoft Sans Serif" w:hAnsi="Arial" w:cs="Arial"/>
          <w:lang w:val="en-US"/>
        </w:rPr>
        <w:t>RUS</w:t>
      </w:r>
      <w:r w:rsidRPr="00F804FC">
        <w:rPr>
          <w:rFonts w:ascii="Arial" w:eastAsia="Microsoft Sans Serif" w:hAnsi="Arial" w:cs="Arial"/>
        </w:rPr>
        <w:t xml:space="preserve">»; договор №3010-08/19-13 от 18.03.2013 с ООО </w:t>
      </w:r>
      <w:r w:rsidRPr="00F804FC">
        <w:rPr>
          <w:rFonts w:ascii="Arial" w:eastAsia="Microsoft Sans Serif" w:hAnsi="Arial" w:cs="Arial"/>
          <w:spacing w:val="-1"/>
        </w:rPr>
        <w:t>«Ал-Софт» (Казань); бессрочный.</w:t>
      </w:r>
      <w:r w:rsidRPr="00F804FC">
        <w:rPr>
          <w:rFonts w:ascii="Arial" w:eastAsia="Microsoft Sans Serif" w:hAnsi="Arial" w:cs="Arial"/>
        </w:rPr>
        <w:t xml:space="preserve"> </w:t>
      </w:r>
    </w:p>
    <w:p w:rsidR="00F804FC" w:rsidRPr="00F804FC" w:rsidRDefault="00F804FC" w:rsidP="00F804FC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right="15" w:firstLine="709"/>
        <w:jc w:val="both"/>
        <w:rPr>
          <w:rFonts w:ascii="Arial" w:eastAsia="Microsoft Sans Serif" w:hAnsi="Arial" w:cs="Arial"/>
        </w:rPr>
      </w:pPr>
      <w:r w:rsidRPr="00F804FC">
        <w:rPr>
          <w:rFonts w:ascii="Arial" w:eastAsia="Microsoft Sans Serif" w:hAnsi="Arial" w:cs="Arial"/>
          <w:lang w:val="en-US"/>
        </w:rPr>
        <w:t xml:space="preserve">Win Pro 8 RUS </w:t>
      </w:r>
      <w:proofErr w:type="spellStart"/>
      <w:r w:rsidRPr="00F804FC">
        <w:rPr>
          <w:rFonts w:ascii="Arial" w:eastAsia="Microsoft Sans Serif" w:hAnsi="Arial" w:cs="Arial"/>
          <w:lang w:val="en-US"/>
        </w:rPr>
        <w:t>Upgrd</w:t>
      </w:r>
      <w:proofErr w:type="spellEnd"/>
      <w:r w:rsidRPr="00F804FC">
        <w:rPr>
          <w:rFonts w:ascii="Arial" w:eastAsia="Microsoft Sans Serif" w:hAnsi="Arial" w:cs="Arial"/>
          <w:lang w:val="en-US"/>
        </w:rPr>
        <w:t xml:space="preserve"> OLPNLA </w:t>
      </w:r>
      <w:proofErr w:type="spellStart"/>
      <w:r w:rsidRPr="00F804FC">
        <w:rPr>
          <w:rFonts w:ascii="Arial" w:eastAsia="Microsoft Sans Serif" w:hAnsi="Arial" w:cs="Arial"/>
          <w:lang w:val="en-US"/>
        </w:rPr>
        <w:t>cdm</w:t>
      </w:r>
      <w:proofErr w:type="spellEnd"/>
      <w:r w:rsidRPr="00F804FC">
        <w:rPr>
          <w:rFonts w:ascii="Arial" w:eastAsia="Microsoft Sans Serif" w:hAnsi="Arial" w:cs="Arial"/>
          <w:lang w:val="en-US"/>
        </w:rPr>
        <w:t xml:space="preserve">.  </w:t>
      </w:r>
      <w:r w:rsidRPr="00F804FC">
        <w:rPr>
          <w:rFonts w:ascii="Arial" w:eastAsia="Microsoft Sans Serif" w:hAnsi="Arial" w:cs="Arial"/>
        </w:rPr>
        <w:t>Договор №3010-07/37-14 от 18.03.2014; бессрочная лицензия.</w:t>
      </w:r>
    </w:p>
    <w:p w:rsidR="00F804FC" w:rsidRPr="00F804FC" w:rsidRDefault="00F804FC" w:rsidP="00F804FC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right="15" w:firstLine="709"/>
        <w:jc w:val="both"/>
        <w:rPr>
          <w:rFonts w:ascii="Arial" w:eastAsia="Microsoft Sans Serif" w:hAnsi="Arial" w:cs="Arial"/>
        </w:rPr>
      </w:pPr>
      <w:proofErr w:type="spellStart"/>
      <w:r w:rsidRPr="00F804FC">
        <w:rPr>
          <w:rFonts w:ascii="Arial" w:eastAsia="Microsoft Sans Serif" w:hAnsi="Arial" w:cs="Arial"/>
          <w:lang w:val="en-US"/>
        </w:rPr>
        <w:t>OfficeSTd</w:t>
      </w:r>
      <w:proofErr w:type="spellEnd"/>
      <w:r w:rsidRPr="00F804FC">
        <w:rPr>
          <w:rFonts w:ascii="Arial" w:eastAsia="Microsoft Sans Serif" w:hAnsi="Arial" w:cs="Arial"/>
        </w:rPr>
        <w:t xml:space="preserve"> 2013 </w:t>
      </w:r>
      <w:r w:rsidRPr="00F804FC">
        <w:rPr>
          <w:rFonts w:ascii="Arial" w:eastAsia="Microsoft Sans Serif" w:hAnsi="Arial" w:cs="Arial"/>
          <w:lang w:val="en-US"/>
        </w:rPr>
        <w:t>RUS</w:t>
      </w:r>
      <w:r w:rsidRPr="00F804FC">
        <w:rPr>
          <w:rFonts w:ascii="Arial" w:eastAsia="Microsoft Sans Serif" w:hAnsi="Arial" w:cs="Arial"/>
        </w:rPr>
        <w:t xml:space="preserve"> </w:t>
      </w:r>
      <w:r w:rsidRPr="00F804FC">
        <w:rPr>
          <w:rFonts w:ascii="Arial" w:eastAsia="Microsoft Sans Serif" w:hAnsi="Arial" w:cs="Arial"/>
          <w:lang w:val="en-US"/>
        </w:rPr>
        <w:t>OLP</w:t>
      </w:r>
      <w:r w:rsidRPr="00F804FC">
        <w:rPr>
          <w:rFonts w:ascii="Arial" w:eastAsia="Microsoft Sans Serif" w:hAnsi="Arial" w:cs="Arial"/>
        </w:rPr>
        <w:t xml:space="preserve"> </w:t>
      </w:r>
      <w:r w:rsidRPr="00F804FC">
        <w:rPr>
          <w:rFonts w:ascii="Arial" w:eastAsia="Microsoft Sans Serif" w:hAnsi="Arial" w:cs="Arial"/>
          <w:lang w:val="en-US"/>
        </w:rPr>
        <w:t>NL</w:t>
      </w:r>
      <w:r w:rsidRPr="00F804FC">
        <w:rPr>
          <w:rFonts w:ascii="Arial" w:eastAsia="Microsoft Sans Serif" w:hAnsi="Arial" w:cs="Arial"/>
        </w:rPr>
        <w:t xml:space="preserve"> </w:t>
      </w:r>
      <w:proofErr w:type="spellStart"/>
      <w:r w:rsidRPr="00F804FC">
        <w:rPr>
          <w:rFonts w:ascii="Arial" w:eastAsia="Microsoft Sans Serif" w:hAnsi="Arial" w:cs="Arial"/>
          <w:lang w:val="en-US"/>
        </w:rPr>
        <w:t>Acdmc</w:t>
      </w:r>
      <w:proofErr w:type="spellEnd"/>
      <w:r w:rsidRPr="00F804FC">
        <w:rPr>
          <w:rFonts w:ascii="Arial" w:eastAsia="Microsoft Sans Serif" w:hAnsi="Arial" w:cs="Arial"/>
        </w:rPr>
        <w:t xml:space="preserve">. Договор №3010-07/37-14 от 18.03.2014; бессрочная лицензия. </w:t>
      </w:r>
    </w:p>
    <w:p w:rsidR="00F804FC" w:rsidRPr="00F804FC" w:rsidRDefault="00F804FC" w:rsidP="00F804FC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right="15" w:firstLine="709"/>
        <w:jc w:val="both"/>
        <w:rPr>
          <w:rFonts w:ascii="Arial" w:eastAsia="Microsoft Sans Serif" w:hAnsi="Arial" w:cs="Arial"/>
          <w:color w:val="000000"/>
          <w:shd w:val="clear" w:color="auto" w:fill="FFFFFF"/>
        </w:rPr>
      </w:pPr>
      <w:r w:rsidRPr="00F804FC">
        <w:rPr>
          <w:rFonts w:ascii="Arial" w:eastAsia="Microsoft Sans Serif" w:hAnsi="Arial" w:cs="Arial"/>
        </w:rPr>
        <w:t>Информационно-телекоммуникационная система «</w:t>
      </w:r>
      <w:proofErr w:type="spellStart"/>
      <w:r w:rsidRPr="00F804FC">
        <w:rPr>
          <w:rFonts w:ascii="Arial" w:eastAsia="Microsoft Sans Serif" w:hAnsi="Arial" w:cs="Arial"/>
        </w:rPr>
        <w:t>Контекстум</w:t>
      </w:r>
      <w:proofErr w:type="spellEnd"/>
      <w:r w:rsidRPr="00F804FC">
        <w:rPr>
          <w:rFonts w:ascii="Arial" w:eastAsia="Microsoft Sans Serif" w:hAnsi="Arial" w:cs="Arial"/>
        </w:rPr>
        <w:t xml:space="preserve">» (Национальный цифровой ресурс «РУКОНТ». </w:t>
      </w:r>
      <w:r w:rsidRPr="00F804FC">
        <w:rPr>
          <w:rFonts w:ascii="Arial" w:eastAsia="Microsoft Sans Serif" w:hAnsi="Arial" w:cs="Arial"/>
          <w:color w:val="000000"/>
          <w:shd w:val="clear" w:color="auto" w:fill="FFFFFF"/>
        </w:rPr>
        <w:t>Договор ДС-208 от 01.02.2021.</w:t>
      </w:r>
    </w:p>
    <w:p w:rsidR="008746D7" w:rsidRPr="00F804FC" w:rsidRDefault="00F804FC" w:rsidP="00F804FC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right="15" w:firstLine="709"/>
        <w:jc w:val="both"/>
        <w:rPr>
          <w:rFonts w:ascii="Arial" w:eastAsia="Microsoft Sans Serif" w:hAnsi="Arial" w:cs="Arial"/>
          <w:b/>
        </w:rPr>
      </w:pPr>
      <w:r w:rsidRPr="00F804FC">
        <w:rPr>
          <w:rFonts w:ascii="Arial" w:eastAsia="Microsoft Sans Serif" w:hAnsi="Arial" w:cs="Arial"/>
          <w:color w:val="000000"/>
          <w:shd w:val="clear" w:color="auto" w:fill="FFFFFF"/>
        </w:rPr>
        <w:t xml:space="preserve">Образовательная платформа «ЮРАЙТ». </w:t>
      </w:r>
      <w:r w:rsidRPr="00F804FC">
        <w:rPr>
          <w:rFonts w:ascii="Arial" w:eastAsia="Microsoft Sans Serif" w:hAnsi="Arial" w:cs="Arial"/>
          <w:color w:val="000000"/>
        </w:rPr>
        <w:t xml:space="preserve"> </w:t>
      </w:r>
      <w:r w:rsidRPr="00F804FC">
        <w:rPr>
          <w:rFonts w:ascii="Arial" w:eastAsia="Microsoft Sans Serif" w:hAnsi="Arial" w:cs="Arial"/>
          <w:color w:val="000000"/>
          <w:shd w:val="clear" w:color="auto" w:fill="FFFFFF"/>
        </w:rPr>
        <w:t xml:space="preserve">Договор № 3010-15/217-22 от 05.05.2022. </w:t>
      </w:r>
    </w:p>
    <w:p w:rsidR="008746D7" w:rsidRPr="00F804FC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804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18. Материально-техническое обеспечение практики:</w:t>
      </w:r>
    </w:p>
    <w:p w:rsidR="008746D7" w:rsidRPr="00F804FC" w:rsidRDefault="00F804FC" w:rsidP="00F804FC">
      <w:pPr>
        <w:ind w:firstLine="709"/>
        <w:jc w:val="both"/>
        <w:rPr>
          <w:rFonts w:ascii="Arial" w:hAnsi="Arial" w:cs="Arial"/>
          <w:sz w:val="24"/>
        </w:rPr>
      </w:pPr>
      <w:r w:rsidRPr="00E3400A">
        <w:rPr>
          <w:rFonts w:ascii="Arial" w:hAnsi="Arial" w:cs="Arial"/>
          <w:sz w:val="24"/>
        </w:rPr>
        <w:t xml:space="preserve">Мультимедийная аудитория для проведения </w:t>
      </w:r>
      <w:r>
        <w:rPr>
          <w:rFonts w:ascii="Arial" w:hAnsi="Arial" w:cs="Arial"/>
          <w:sz w:val="24"/>
        </w:rPr>
        <w:t>консультаций</w:t>
      </w:r>
      <w:r w:rsidRPr="00E3400A">
        <w:rPr>
          <w:rFonts w:ascii="Arial" w:hAnsi="Arial" w:cs="Arial"/>
          <w:sz w:val="24"/>
        </w:rPr>
        <w:t>, текущего контроля и промежуточной аттестации, помещение для хранения и профилактического обслуживания учебного оборудования (г.</w:t>
      </w:r>
      <w:r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</w:rPr>
        <w:t xml:space="preserve">Воронеж, проспект Революции, д.24, ауд. 410): специализированная мебель, интерактивная доска с проектором </w:t>
      </w:r>
      <w:proofErr w:type="spellStart"/>
      <w:r w:rsidRPr="00E3400A">
        <w:rPr>
          <w:rFonts w:ascii="Arial" w:hAnsi="Arial" w:cs="Arial"/>
          <w:sz w:val="24"/>
        </w:rPr>
        <w:t>Рromethean</w:t>
      </w:r>
      <w:proofErr w:type="spellEnd"/>
      <w:r w:rsidRPr="00E3400A">
        <w:rPr>
          <w:rFonts w:ascii="Arial" w:hAnsi="Arial" w:cs="Arial"/>
          <w:sz w:val="24"/>
        </w:rPr>
        <w:t xml:space="preserve"> </w:t>
      </w:r>
      <w:proofErr w:type="spellStart"/>
      <w:r w:rsidRPr="00E3400A">
        <w:rPr>
          <w:rFonts w:ascii="Arial" w:hAnsi="Arial" w:cs="Arial"/>
          <w:sz w:val="24"/>
        </w:rPr>
        <w:t>activboard</w:t>
      </w:r>
      <w:proofErr w:type="spellEnd"/>
      <w:r w:rsidRPr="00E3400A">
        <w:rPr>
          <w:rFonts w:ascii="Arial" w:hAnsi="Arial" w:cs="Arial"/>
          <w:sz w:val="24"/>
        </w:rPr>
        <w:t xml:space="preserve"> 387 </w:t>
      </w:r>
      <w:proofErr w:type="spellStart"/>
      <w:r w:rsidRPr="00E3400A">
        <w:rPr>
          <w:rFonts w:ascii="Arial" w:hAnsi="Arial" w:cs="Arial"/>
          <w:sz w:val="24"/>
        </w:rPr>
        <w:t>pro</w:t>
      </w:r>
      <w:proofErr w:type="spellEnd"/>
      <w:r w:rsidRPr="00E3400A">
        <w:rPr>
          <w:rFonts w:ascii="Arial" w:hAnsi="Arial" w:cs="Arial"/>
          <w:sz w:val="24"/>
        </w:rPr>
        <w:t xml:space="preserve">, ноутбук </w:t>
      </w:r>
      <w:r w:rsidRPr="00E3400A">
        <w:rPr>
          <w:rFonts w:ascii="Arial" w:hAnsi="Arial" w:cs="Arial"/>
          <w:sz w:val="24"/>
          <w:lang w:val="en-US"/>
        </w:rPr>
        <w:t>Lenovo</w:t>
      </w:r>
      <w:r>
        <w:rPr>
          <w:rFonts w:ascii="Arial" w:hAnsi="Arial" w:cs="Arial"/>
          <w:sz w:val="24"/>
        </w:rPr>
        <w:t xml:space="preserve"> В570. </w:t>
      </w:r>
      <w:r w:rsidRPr="00E3400A">
        <w:rPr>
          <w:rFonts w:ascii="Arial" w:hAnsi="Arial" w:cs="Arial"/>
          <w:sz w:val="24"/>
        </w:rPr>
        <w:t>Компьютерный класс (кабинет информационных технологий № 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 24, ауд. 303): специализированная мебель,</w:t>
      </w:r>
      <w:r w:rsidRPr="00E3400A">
        <w:rPr>
          <w:rFonts w:ascii="Arial" w:hAnsi="Arial" w:cs="Arial"/>
          <w:sz w:val="24"/>
          <w:lang w:val="x-none"/>
        </w:rPr>
        <w:t xml:space="preserve"> 15 </w:t>
      </w:r>
      <w:r w:rsidRPr="00E3400A">
        <w:rPr>
          <w:rFonts w:ascii="Arial" w:hAnsi="Arial" w:cs="Arial"/>
          <w:sz w:val="24"/>
        </w:rPr>
        <w:t xml:space="preserve">персональных </w:t>
      </w:r>
      <w:r w:rsidRPr="00E3400A">
        <w:rPr>
          <w:rFonts w:ascii="Arial" w:hAnsi="Arial" w:cs="Arial"/>
          <w:sz w:val="24"/>
          <w:lang w:val="x-none"/>
        </w:rPr>
        <w:t>компьютеров CORE I5-8400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B365M PRO4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DDR4 8GB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SSD 480GB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DVI/HDMI/VGA/450Вт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Win10pro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/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x-none"/>
        </w:rPr>
        <w:t>GW2480</w:t>
      </w:r>
      <w:r w:rsidRPr="00E3400A">
        <w:rPr>
          <w:rFonts w:ascii="Arial" w:hAnsi="Arial" w:cs="Arial"/>
          <w:sz w:val="24"/>
        </w:rPr>
        <w:t xml:space="preserve">, интерактивная панель </w:t>
      </w:r>
      <w:proofErr w:type="spellStart"/>
      <w:r w:rsidRPr="00E3400A">
        <w:rPr>
          <w:rFonts w:ascii="Arial" w:hAnsi="Arial" w:cs="Arial"/>
          <w:sz w:val="24"/>
        </w:rPr>
        <w:t>Lumien</w:t>
      </w:r>
      <w:proofErr w:type="spellEnd"/>
      <w:r w:rsidRPr="00E3400A">
        <w:rPr>
          <w:rFonts w:ascii="Arial" w:hAnsi="Arial" w:cs="Arial"/>
          <w:sz w:val="24"/>
        </w:rPr>
        <w:t>, 75</w:t>
      </w:r>
      <w:r w:rsidRPr="00E3400A">
        <w:rPr>
          <w:rFonts w:ascii="Arial" w:hAnsi="Arial" w:cs="Arial"/>
          <w:sz w:val="24"/>
          <w:lang w:val="x-none"/>
        </w:rPr>
        <w:t>"</w:t>
      </w:r>
      <w:r w:rsidRPr="00E3400A">
        <w:rPr>
          <w:rFonts w:ascii="Arial" w:hAnsi="Arial" w:cs="Arial"/>
          <w:sz w:val="24"/>
        </w:rPr>
        <w:t xml:space="preserve">, МФУ лазерное </w:t>
      </w:r>
      <w:r w:rsidRPr="00E3400A">
        <w:rPr>
          <w:rFonts w:ascii="Arial" w:hAnsi="Arial" w:cs="Arial"/>
          <w:sz w:val="24"/>
          <w:lang w:val="en-US"/>
        </w:rPr>
        <w:t>HP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en-US"/>
        </w:rPr>
        <w:t>LaserJet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en-US"/>
        </w:rPr>
        <w:t>Pro</w:t>
      </w:r>
      <w:r w:rsidRPr="00E3400A">
        <w:rPr>
          <w:rFonts w:ascii="Arial" w:hAnsi="Arial" w:cs="Arial"/>
          <w:sz w:val="24"/>
        </w:rPr>
        <w:t xml:space="preserve"> </w:t>
      </w:r>
      <w:r w:rsidRPr="00E3400A">
        <w:rPr>
          <w:rFonts w:ascii="Arial" w:hAnsi="Arial" w:cs="Arial"/>
          <w:sz w:val="24"/>
          <w:lang w:val="en-US"/>
        </w:rPr>
        <w:t>M</w:t>
      </w:r>
      <w:r w:rsidRPr="00E3400A">
        <w:rPr>
          <w:rFonts w:ascii="Arial" w:hAnsi="Arial" w:cs="Arial"/>
          <w:sz w:val="24"/>
        </w:rPr>
        <w:t>28</w:t>
      </w:r>
      <w:r w:rsidRPr="00E3400A">
        <w:rPr>
          <w:rFonts w:ascii="Arial" w:hAnsi="Arial" w:cs="Arial"/>
          <w:sz w:val="24"/>
          <w:lang w:val="en-US"/>
        </w:rPr>
        <w:t>w</w:t>
      </w:r>
      <w:r w:rsidRPr="00E3400A">
        <w:rPr>
          <w:rFonts w:ascii="Arial" w:hAnsi="Arial" w:cs="Arial"/>
          <w:sz w:val="24"/>
        </w:rPr>
        <w:t>(</w:t>
      </w:r>
      <w:r w:rsidRPr="00E3400A">
        <w:rPr>
          <w:rFonts w:ascii="Arial" w:hAnsi="Arial" w:cs="Arial"/>
          <w:sz w:val="24"/>
          <w:lang w:val="en-US"/>
        </w:rPr>
        <w:t>W</w:t>
      </w:r>
      <w:r w:rsidRPr="00E3400A">
        <w:rPr>
          <w:rFonts w:ascii="Arial" w:hAnsi="Arial" w:cs="Arial"/>
          <w:sz w:val="24"/>
        </w:rPr>
        <w:t>2</w:t>
      </w:r>
      <w:r w:rsidRPr="00E3400A">
        <w:rPr>
          <w:rFonts w:ascii="Arial" w:hAnsi="Arial" w:cs="Arial"/>
          <w:sz w:val="24"/>
          <w:lang w:val="en-US"/>
        </w:rPr>
        <w:t>G</w:t>
      </w:r>
      <w:r w:rsidRPr="00E3400A">
        <w:rPr>
          <w:rFonts w:ascii="Arial" w:hAnsi="Arial" w:cs="Arial"/>
          <w:sz w:val="24"/>
        </w:rPr>
        <w:t>55</w:t>
      </w:r>
      <w:r w:rsidRPr="00E3400A">
        <w:rPr>
          <w:rFonts w:ascii="Arial" w:hAnsi="Arial" w:cs="Arial"/>
          <w:sz w:val="24"/>
          <w:lang w:val="en-US"/>
        </w:rPr>
        <w:t>A</w:t>
      </w:r>
      <w:r w:rsidRPr="00E3400A">
        <w:rPr>
          <w:rFonts w:ascii="Arial" w:hAnsi="Arial" w:cs="Arial"/>
          <w:sz w:val="24"/>
        </w:rPr>
        <w:t>).</w:t>
      </w:r>
    </w:p>
    <w:p w:rsidR="008746D7" w:rsidRPr="00F804FC" w:rsidRDefault="008746D7" w:rsidP="008746D7">
      <w:pPr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4FC">
        <w:rPr>
          <w:rFonts w:ascii="Arial" w:eastAsia="Times New Roman" w:hAnsi="Arial" w:cs="Arial"/>
          <w:b/>
          <w:sz w:val="24"/>
          <w:szCs w:val="24"/>
          <w:lang w:eastAsia="ru-RU"/>
        </w:rPr>
        <w:t>19. Фонд оценочных средств:</w:t>
      </w:r>
    </w:p>
    <w:p w:rsidR="008746D7" w:rsidRPr="00F804FC" w:rsidRDefault="008746D7" w:rsidP="008746D7">
      <w:pPr>
        <w:tabs>
          <w:tab w:val="left" w:pos="426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F804FC">
        <w:rPr>
          <w:rFonts w:ascii="Arial" w:eastAsia="Times New Roman" w:hAnsi="Arial" w:cs="Arial"/>
          <w:b/>
          <w:sz w:val="24"/>
          <w:szCs w:val="24"/>
        </w:rPr>
        <w:t xml:space="preserve">19.1. Перечень компетенций с указанием этапов формирования и планируемых результатов обучения </w:t>
      </w:r>
    </w:p>
    <w:p w:rsidR="008746D7" w:rsidRPr="00F804FC" w:rsidRDefault="008746D7" w:rsidP="008746D7">
      <w:pPr>
        <w:tabs>
          <w:tab w:val="left" w:pos="426"/>
        </w:tabs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5"/>
        <w:gridCol w:w="4926"/>
        <w:gridCol w:w="2420"/>
      </w:tblGrid>
      <w:tr w:rsidR="008746D7" w:rsidRPr="00973ED6" w:rsidTr="00973ED6">
        <w:tc>
          <w:tcPr>
            <w:tcW w:w="1162" w:type="pct"/>
          </w:tcPr>
          <w:p w:rsidR="008746D7" w:rsidRPr="00973ED6" w:rsidRDefault="008746D7" w:rsidP="00973ED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>Код и содержание компетенции (или ее части)</w:t>
            </w:r>
          </w:p>
        </w:tc>
        <w:tc>
          <w:tcPr>
            <w:tcW w:w="2671" w:type="pct"/>
          </w:tcPr>
          <w:p w:rsidR="008746D7" w:rsidRPr="00973ED6" w:rsidRDefault="008746D7" w:rsidP="00973ED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 xml:space="preserve">Планируемые результаты обучения </w:t>
            </w:r>
            <w:r w:rsidRPr="00973ED6">
              <w:rPr>
                <w:rFonts w:ascii="Arial" w:eastAsia="Times New Roman" w:hAnsi="Arial" w:cs="Arial"/>
                <w:lang w:eastAsia="ru-RU"/>
              </w:rPr>
              <w:t>(показатели достижения заданного уровня освоения компетенции посредством формирования</w:t>
            </w:r>
            <w:r w:rsidRPr="00973ED6">
              <w:rPr>
                <w:rFonts w:ascii="Arial" w:eastAsia="Times New Roman" w:hAnsi="Arial" w:cs="Arial"/>
                <w:bCs/>
                <w:spacing w:val="-3"/>
                <w:lang w:eastAsia="ru-RU"/>
              </w:rPr>
              <w:t xml:space="preserve"> знаний, умений, навыков)</w:t>
            </w:r>
            <w:r w:rsidRPr="00973ED6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1167" w:type="pct"/>
          </w:tcPr>
          <w:p w:rsidR="008746D7" w:rsidRPr="00973ED6" w:rsidRDefault="008746D7" w:rsidP="00973ED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>Этапы формирования компетенции (разделы (этапы) практики)</w:t>
            </w:r>
          </w:p>
        </w:tc>
      </w:tr>
      <w:tr w:rsidR="008746D7" w:rsidRPr="00973ED6" w:rsidTr="00973ED6">
        <w:trPr>
          <w:trHeight w:val="557"/>
        </w:trPr>
        <w:tc>
          <w:tcPr>
            <w:tcW w:w="1162" w:type="pct"/>
            <w:vMerge w:val="restart"/>
          </w:tcPr>
          <w:p w:rsidR="008746D7" w:rsidRPr="00973ED6" w:rsidRDefault="008746D7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  <w:lang w:eastAsia="ru-RU"/>
              </w:rPr>
              <w:t>УК-5</w:t>
            </w:r>
          </w:p>
          <w:p w:rsidR="00AE6F35" w:rsidRPr="00973ED6" w:rsidRDefault="00AE6F35" w:rsidP="00973ED6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  <w:lang w:eastAsia="ru-RU"/>
              </w:rPr>
              <w:t xml:space="preserve">способность следовать этическим нормам в профессиональной деятельности  </w:t>
            </w:r>
          </w:p>
          <w:p w:rsidR="008746D7" w:rsidRPr="00973ED6" w:rsidRDefault="008746D7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pct"/>
          </w:tcPr>
          <w:p w:rsidR="00AE6F35" w:rsidRPr="00973ED6" w:rsidRDefault="00AE6F35" w:rsidP="00973ED6">
            <w:pPr>
              <w:pStyle w:val="a3"/>
              <w:jc w:val="both"/>
              <w:rPr>
                <w:rFonts w:ascii="Arial" w:hAnsi="Arial" w:cs="Arial"/>
              </w:rPr>
            </w:pPr>
            <w:r w:rsidRPr="00973ED6">
              <w:rPr>
                <w:rFonts w:ascii="Arial" w:hAnsi="Arial" w:cs="Arial"/>
                <w:b/>
              </w:rPr>
              <w:t>знать:</w:t>
            </w:r>
            <w:r w:rsidRPr="00973ED6">
              <w:rPr>
                <w:rFonts w:ascii="Arial" w:hAnsi="Arial" w:cs="Arial"/>
              </w:rPr>
              <w:t xml:space="preserve"> основные этические категории, понятия профессиональной этики; механизмы этического регулирования в профессиональной сфере; сущность и источники возникновения конфликтов в профессиональной деятельности; основы корпоративной этики </w:t>
            </w:r>
          </w:p>
          <w:p w:rsidR="008746D7" w:rsidRPr="00973ED6" w:rsidRDefault="00AE6F35" w:rsidP="00973ED6">
            <w:pPr>
              <w:pStyle w:val="a3"/>
              <w:jc w:val="both"/>
              <w:rPr>
                <w:rFonts w:ascii="Arial" w:hAnsi="Arial" w:cs="Arial"/>
              </w:rPr>
            </w:pPr>
            <w:r w:rsidRPr="00973ED6">
              <w:rPr>
                <w:rFonts w:ascii="Arial" w:hAnsi="Arial" w:cs="Arial"/>
                <w:b/>
              </w:rPr>
              <w:t>уметь:</w:t>
            </w:r>
            <w:r w:rsidRPr="00973ED6">
              <w:rPr>
                <w:rFonts w:ascii="Arial" w:hAnsi="Arial" w:cs="Arial"/>
              </w:rPr>
              <w:t xml:space="preserve"> соблюдать корпоративные правила поведения; следовать этическим нормам реализации педагогической культуры; работать в команде; определять природу и тип конфликта и использовать адекватную стратегию поведения в конфликтной </w:t>
            </w:r>
            <w:r w:rsidRPr="00973ED6">
              <w:rPr>
                <w:rFonts w:ascii="Arial" w:hAnsi="Arial" w:cs="Arial"/>
              </w:rPr>
              <w:lastRenderedPageBreak/>
              <w:t>ситуации; строить профессиональное общение с соблюдением делового этикета</w:t>
            </w:r>
          </w:p>
        </w:tc>
        <w:tc>
          <w:tcPr>
            <w:tcW w:w="1167" w:type="pct"/>
            <w:vMerge w:val="restart"/>
          </w:tcPr>
          <w:p w:rsidR="008746D7" w:rsidRPr="00973ED6" w:rsidRDefault="008746D7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  <w:lang w:eastAsia="ru-RU"/>
              </w:rPr>
              <w:lastRenderedPageBreak/>
              <w:t>Подготовительный (организационный) раздел.</w:t>
            </w:r>
          </w:p>
          <w:p w:rsidR="008746D7" w:rsidRPr="00973ED6" w:rsidRDefault="008746D7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>Основной (экспериментальный, полевой, исследовательский и т.д.) раздел.</w:t>
            </w:r>
          </w:p>
          <w:p w:rsidR="008746D7" w:rsidRPr="00973ED6" w:rsidRDefault="008746D7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</w:rPr>
              <w:t>Заключительный (информационно-аналитический) раздел.</w:t>
            </w:r>
          </w:p>
        </w:tc>
      </w:tr>
      <w:tr w:rsidR="008746D7" w:rsidRPr="00973ED6" w:rsidTr="00973ED6">
        <w:trPr>
          <w:trHeight w:val="280"/>
        </w:trPr>
        <w:tc>
          <w:tcPr>
            <w:tcW w:w="1162" w:type="pct"/>
            <w:vMerge/>
          </w:tcPr>
          <w:p w:rsidR="008746D7" w:rsidRPr="00973ED6" w:rsidRDefault="008746D7" w:rsidP="008746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pct"/>
          </w:tcPr>
          <w:p w:rsidR="008746D7" w:rsidRPr="00973ED6" w:rsidRDefault="00AE6F35" w:rsidP="009517DF">
            <w:pPr>
              <w:pStyle w:val="a3"/>
              <w:jc w:val="both"/>
              <w:rPr>
                <w:rFonts w:ascii="Arial" w:hAnsi="Arial" w:cs="Arial"/>
              </w:rPr>
            </w:pPr>
            <w:r w:rsidRPr="00973ED6">
              <w:rPr>
                <w:rFonts w:ascii="Arial" w:hAnsi="Arial" w:cs="Arial"/>
                <w:b/>
              </w:rPr>
              <w:t>владеть:</w:t>
            </w:r>
            <w:r w:rsidRPr="00973ED6">
              <w:rPr>
                <w:rFonts w:ascii="Arial" w:hAnsi="Arial" w:cs="Arial"/>
              </w:rPr>
              <w:t xml:space="preserve"> конструктивным стилем взаимодействия с коллегами, аспирантами – сотрудничеством; демонстрировать способность к саморегуляции; навыками развития трад</w:t>
            </w:r>
            <w:r w:rsidR="00980B69" w:rsidRPr="00973ED6">
              <w:rPr>
                <w:rFonts w:ascii="Arial" w:hAnsi="Arial" w:cs="Arial"/>
              </w:rPr>
              <w:t>иций отечественного образования</w:t>
            </w:r>
          </w:p>
        </w:tc>
        <w:tc>
          <w:tcPr>
            <w:tcW w:w="1167" w:type="pct"/>
            <w:vMerge/>
          </w:tcPr>
          <w:p w:rsidR="008746D7" w:rsidRPr="00973ED6" w:rsidRDefault="008746D7" w:rsidP="008746D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73ED6" w:rsidRPr="00973ED6" w:rsidTr="00973ED6">
        <w:trPr>
          <w:trHeight w:val="860"/>
        </w:trPr>
        <w:tc>
          <w:tcPr>
            <w:tcW w:w="1162" w:type="pct"/>
            <w:vMerge w:val="restart"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3ED6">
              <w:rPr>
                <w:rFonts w:ascii="Arial" w:eastAsia="Times New Roman" w:hAnsi="Arial" w:cs="Arial"/>
                <w:color w:val="000000"/>
                <w:lang w:eastAsia="ru-RU"/>
              </w:rPr>
              <w:t>ОПК-2</w:t>
            </w:r>
          </w:p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3ED6">
              <w:rPr>
                <w:rFonts w:ascii="Arial" w:eastAsia="Times New Roman" w:hAnsi="Arial" w:cs="Arial"/>
                <w:color w:val="000000"/>
                <w:lang w:eastAsia="ru-RU"/>
              </w:rPr>
              <w:t>Владеть культурой научного исследования в области педагогических наук, в том числе с использованием информационных и коммуникационных технологий</w:t>
            </w:r>
          </w:p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71" w:type="pct"/>
          </w:tcPr>
          <w:p w:rsidR="00973ED6" w:rsidRPr="00973ED6" w:rsidRDefault="00973ED6" w:rsidP="00973ED6">
            <w:pPr>
              <w:tabs>
                <w:tab w:val="left" w:pos="759"/>
              </w:tabs>
              <w:spacing w:after="0" w:line="250" w:lineRule="auto"/>
              <w:ind w:right="240"/>
              <w:jc w:val="both"/>
              <w:rPr>
                <w:rFonts w:ascii="Arial" w:eastAsia="Arial" w:hAnsi="Arial" w:cs="Arial"/>
                <w:bCs/>
                <w:lang w:eastAsia="ru-RU"/>
              </w:rPr>
            </w:pPr>
            <w:r w:rsidRPr="00973ED6">
              <w:rPr>
                <w:rFonts w:ascii="Arial" w:eastAsia="Arial" w:hAnsi="Arial" w:cs="Arial"/>
                <w:b/>
                <w:bCs/>
                <w:lang w:eastAsia="ru-RU"/>
              </w:rPr>
              <w:t>знать:</w:t>
            </w:r>
            <w:r w:rsidRPr="00973ED6">
              <w:rPr>
                <w:rFonts w:ascii="Arial" w:eastAsia="Arial" w:hAnsi="Arial" w:cs="Arial"/>
                <w:bCs/>
                <w:lang w:eastAsia="ru-RU"/>
              </w:rPr>
              <w:t xml:space="preserve"> понимать сущность научного знания; теоретические основы, проблематику психолого-педагогических исследований; элементы исследовательского поиска;</w:t>
            </w:r>
            <w:r w:rsidRPr="00973ED6">
              <w:rPr>
                <w:rFonts w:ascii="Arial" w:hAnsi="Arial" w:cs="Arial"/>
              </w:rPr>
              <w:t xml:space="preserve"> </w:t>
            </w:r>
            <w:r w:rsidRPr="00973ED6">
              <w:rPr>
                <w:rFonts w:ascii="Arial" w:eastAsia="Arial" w:hAnsi="Arial" w:cs="Arial"/>
                <w:bCs/>
                <w:lang w:eastAsia="ru-RU"/>
              </w:rPr>
              <w:t>основные источники и методы поиска информации с использованием информационных и коммуникационных технологий; тенденции развития соответствующей научной области и области профессиональной деятельности</w:t>
            </w:r>
          </w:p>
        </w:tc>
        <w:tc>
          <w:tcPr>
            <w:tcW w:w="1167" w:type="pct"/>
            <w:vMerge w:val="restart"/>
          </w:tcPr>
          <w:p w:rsidR="00973ED6" w:rsidRPr="00973ED6" w:rsidRDefault="00973ED6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  <w:lang w:eastAsia="ru-RU"/>
              </w:rPr>
              <w:t>Подготовительный (организационный) раздел.</w:t>
            </w:r>
          </w:p>
          <w:p w:rsidR="00973ED6" w:rsidRPr="00973ED6" w:rsidRDefault="00973ED6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>Основной (экспериментальный, полевой, исследовательский и т.д.) раздел.</w:t>
            </w:r>
          </w:p>
          <w:p w:rsidR="00973ED6" w:rsidRPr="00973ED6" w:rsidRDefault="00973ED6" w:rsidP="00973ED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</w:rPr>
              <w:t>Заключительный (информационно-аналитический) раздел.</w:t>
            </w:r>
          </w:p>
        </w:tc>
      </w:tr>
      <w:tr w:rsidR="00973ED6" w:rsidRPr="00973ED6" w:rsidTr="00973ED6">
        <w:trPr>
          <w:trHeight w:val="842"/>
        </w:trPr>
        <w:tc>
          <w:tcPr>
            <w:tcW w:w="1162" w:type="pct"/>
            <w:vMerge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pct"/>
          </w:tcPr>
          <w:p w:rsidR="00973ED6" w:rsidRPr="00973ED6" w:rsidRDefault="00973ED6" w:rsidP="00973ED6">
            <w:pPr>
              <w:tabs>
                <w:tab w:val="left" w:pos="759"/>
              </w:tabs>
              <w:spacing w:after="0" w:line="250" w:lineRule="auto"/>
              <w:ind w:right="240"/>
              <w:jc w:val="both"/>
              <w:rPr>
                <w:rFonts w:ascii="Arial" w:eastAsia="Arial" w:hAnsi="Arial" w:cs="Arial"/>
                <w:bCs/>
                <w:lang w:eastAsia="ru-RU"/>
              </w:rPr>
            </w:pPr>
            <w:r w:rsidRPr="00973ED6">
              <w:rPr>
                <w:rFonts w:ascii="Arial" w:eastAsia="Arial" w:hAnsi="Arial" w:cs="Arial"/>
                <w:b/>
                <w:bCs/>
                <w:lang w:eastAsia="ru-RU"/>
              </w:rPr>
              <w:t>уметь:</w:t>
            </w:r>
            <w:r w:rsidRPr="00973ED6">
              <w:rPr>
                <w:rFonts w:ascii="Arial" w:eastAsia="Arial" w:hAnsi="Arial" w:cs="Arial"/>
                <w:bCs/>
                <w:lang w:eastAsia="ru-RU"/>
              </w:rPr>
              <w:t xml:space="preserve"> реализовывать логику, этапы научного исследования; формулировать понятийный аппарат исследования; анализировать и оценивать основные концепции и синтезировать новые идеи;</w:t>
            </w:r>
            <w:r w:rsidRPr="00973ED6">
              <w:rPr>
                <w:rFonts w:ascii="Arial" w:hAnsi="Arial" w:cs="Arial"/>
              </w:rPr>
              <w:t xml:space="preserve"> </w:t>
            </w:r>
            <w:r w:rsidRPr="00973ED6">
              <w:rPr>
                <w:rFonts w:ascii="Arial" w:eastAsia="Arial" w:hAnsi="Arial" w:cs="Arial"/>
                <w:bCs/>
                <w:lang w:eastAsia="ru-RU"/>
              </w:rPr>
              <w:t>выбирать адекватные педагогической реальности методы математико-статистической обработки данных и их интерпретации;</w:t>
            </w:r>
          </w:p>
        </w:tc>
        <w:tc>
          <w:tcPr>
            <w:tcW w:w="1167" w:type="pct"/>
            <w:vMerge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73ED6" w:rsidRPr="00973ED6" w:rsidTr="00973ED6">
        <w:trPr>
          <w:trHeight w:val="842"/>
        </w:trPr>
        <w:tc>
          <w:tcPr>
            <w:tcW w:w="1162" w:type="pct"/>
            <w:vMerge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pct"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Arial" w:hAnsi="Arial" w:cs="Arial"/>
                <w:b/>
                <w:bCs/>
                <w:lang w:eastAsia="ru-RU"/>
              </w:rPr>
              <w:t>владеть:</w:t>
            </w:r>
            <w:r w:rsidRPr="00973ED6">
              <w:rPr>
                <w:rFonts w:ascii="Arial" w:eastAsia="Arial" w:hAnsi="Arial" w:cs="Arial"/>
                <w:bCs/>
                <w:lang w:eastAsia="ru-RU"/>
              </w:rPr>
              <w:t xml:space="preserve"> теоретическими и эмпирическими методами психолого-педагогического исследования; навыками постановки исследовательских целей и задач, построения плана психолого-педагогического исследования на основе избранной методологии; навыками интерпретации результатов научно-исследовательского поиска; опытом применения информационных и коммуникационных технологий</w:t>
            </w:r>
          </w:p>
        </w:tc>
        <w:tc>
          <w:tcPr>
            <w:tcW w:w="1167" w:type="pct"/>
            <w:vMerge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73ED6" w:rsidRPr="00973ED6" w:rsidTr="00973ED6">
        <w:trPr>
          <w:trHeight w:val="1456"/>
        </w:trPr>
        <w:tc>
          <w:tcPr>
            <w:tcW w:w="1162" w:type="pct"/>
            <w:vMerge w:val="restart"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  <w:lang w:eastAsia="ru-RU"/>
              </w:rPr>
              <w:t>ПК-2</w:t>
            </w:r>
          </w:p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3ED6">
              <w:rPr>
                <w:rFonts w:ascii="Arial" w:eastAsia="Times New Roman" w:hAnsi="Arial" w:cs="Arial"/>
                <w:color w:val="000000"/>
                <w:lang w:eastAsia="ru-RU"/>
              </w:rPr>
              <w:t>способность осуществлять педагогическую деятельность в соответствии с современными парадигмами образования (компетентностная, деятельностная и др.)</w:t>
            </w:r>
          </w:p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671" w:type="pct"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  <w:b/>
              </w:rPr>
              <w:t>знать:</w:t>
            </w:r>
            <w:r w:rsidRPr="00973ED6">
              <w:rPr>
                <w:rFonts w:ascii="Arial" w:eastAsia="Times New Roman" w:hAnsi="Arial" w:cs="Arial"/>
              </w:rPr>
              <w:t xml:space="preserve"> ведущие тенденции развития образования; сущностные характеристики современных парадигм образования; принципы, факторы, условия их реализации; инновационные аспекты осуществле</w:t>
            </w:r>
            <w:r>
              <w:rPr>
                <w:rFonts w:ascii="Arial" w:eastAsia="Times New Roman" w:hAnsi="Arial" w:cs="Arial"/>
              </w:rPr>
              <w:t>ния педагогической деятельности</w:t>
            </w:r>
          </w:p>
        </w:tc>
        <w:tc>
          <w:tcPr>
            <w:tcW w:w="1167" w:type="pct"/>
            <w:vMerge w:val="restart"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  <w:lang w:eastAsia="ru-RU"/>
              </w:rPr>
              <w:t>Подготовительный (организационный) раздел.</w:t>
            </w:r>
          </w:p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</w:rPr>
              <w:t>Основной (экспериментальный, полевой, исследовательский и т.д.) раздел.</w:t>
            </w:r>
          </w:p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3ED6">
              <w:rPr>
                <w:rFonts w:ascii="Arial" w:eastAsia="Times New Roman" w:hAnsi="Arial" w:cs="Arial"/>
              </w:rPr>
              <w:t>Заключительный (информационно-аналитический) раздел.</w:t>
            </w:r>
          </w:p>
        </w:tc>
      </w:tr>
      <w:tr w:rsidR="00973ED6" w:rsidRPr="00973ED6" w:rsidTr="00973ED6">
        <w:trPr>
          <w:trHeight w:val="58"/>
        </w:trPr>
        <w:tc>
          <w:tcPr>
            <w:tcW w:w="1162" w:type="pct"/>
            <w:vMerge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pct"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</w:rPr>
            </w:pPr>
            <w:r w:rsidRPr="00973ED6">
              <w:rPr>
                <w:rFonts w:ascii="Arial" w:eastAsia="Times New Roman" w:hAnsi="Arial" w:cs="Arial"/>
                <w:b/>
              </w:rPr>
              <w:t xml:space="preserve">уметь: </w:t>
            </w:r>
            <w:r w:rsidRPr="00973ED6">
              <w:rPr>
                <w:rFonts w:ascii="Arial" w:eastAsia="Times New Roman" w:hAnsi="Arial" w:cs="Arial"/>
              </w:rPr>
              <w:t>реализовывать ценности</w:t>
            </w:r>
            <w:r w:rsidRPr="00973ED6">
              <w:rPr>
                <w:rFonts w:ascii="Arial" w:eastAsia="Times New Roman" w:hAnsi="Arial" w:cs="Arial"/>
                <w:b/>
              </w:rPr>
              <w:t xml:space="preserve"> </w:t>
            </w:r>
            <w:r w:rsidRPr="00973ED6">
              <w:rPr>
                <w:rFonts w:ascii="Arial" w:eastAsia="Times New Roman" w:hAnsi="Arial" w:cs="Arial"/>
              </w:rPr>
              <w:t xml:space="preserve">личностно-ориентированной парадигмы; обеспечивать личную значимость учения/преподавания, инициативу, активность, ответственность субъектов образовательного процесса; создавать условия в ходе   учебно-профессиональной деятельности для овладения обучающимися необходимыми компетенциями и самосовершенствования каждого субъекта образовательного процесса </w:t>
            </w:r>
          </w:p>
        </w:tc>
        <w:tc>
          <w:tcPr>
            <w:tcW w:w="1167" w:type="pct"/>
            <w:vMerge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73ED6" w:rsidRPr="00973ED6" w:rsidTr="00973ED6">
        <w:trPr>
          <w:trHeight w:val="1456"/>
        </w:trPr>
        <w:tc>
          <w:tcPr>
            <w:tcW w:w="1162" w:type="pct"/>
            <w:vMerge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pct"/>
          </w:tcPr>
          <w:p w:rsidR="00973ED6" w:rsidRPr="00973ED6" w:rsidRDefault="00973ED6" w:rsidP="00973ED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73ED6">
              <w:rPr>
                <w:rFonts w:ascii="Arial" w:eastAsia="Times New Roman" w:hAnsi="Arial" w:cs="Arial"/>
                <w:b/>
              </w:rPr>
              <w:t xml:space="preserve">владеть: </w:t>
            </w:r>
            <w:r w:rsidRPr="00973ED6">
              <w:rPr>
                <w:rFonts w:ascii="Arial" w:eastAsia="Times New Roman" w:hAnsi="Arial" w:cs="Arial"/>
              </w:rPr>
              <w:t>современными технологиями, формами, методами проектирования и осуществления педагогической деятельности; навыками организации взаимодействия субъектов образовательного процесса целевом, содержательном, деятельностном, контролирующем этапах; навыками реализации основных видов профессионально-педагогической компетенции; навыками внедрения в образовательный процесс практико-ориентированных элементов образования, усиления их предметно-профессионального аспекта</w:t>
            </w:r>
          </w:p>
        </w:tc>
        <w:tc>
          <w:tcPr>
            <w:tcW w:w="1167" w:type="pct"/>
            <w:vMerge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73ED6" w:rsidRPr="00973ED6" w:rsidTr="00973ED6">
        <w:trPr>
          <w:trHeight w:val="134"/>
        </w:trPr>
        <w:tc>
          <w:tcPr>
            <w:tcW w:w="5000" w:type="pct"/>
            <w:gridSpan w:val="3"/>
          </w:tcPr>
          <w:p w:rsidR="00973ED6" w:rsidRPr="00973ED6" w:rsidRDefault="00973ED6" w:rsidP="00973ED6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973ED6">
              <w:rPr>
                <w:rFonts w:ascii="Arial" w:eastAsia="Times New Roman" w:hAnsi="Arial" w:cs="Arial"/>
                <w:b/>
                <w:lang w:eastAsia="ru-RU"/>
              </w:rPr>
              <w:t xml:space="preserve">Форма отчетности включает отчет, выполнение практического задания </w:t>
            </w:r>
          </w:p>
        </w:tc>
      </w:tr>
    </w:tbl>
    <w:p w:rsidR="008746D7" w:rsidRPr="0015253B" w:rsidRDefault="008746D7" w:rsidP="009517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15253B">
        <w:rPr>
          <w:rFonts w:ascii="Arial" w:eastAsia="Times New Roman" w:hAnsi="Arial" w:cs="Arial"/>
          <w:b/>
          <w:sz w:val="24"/>
          <w:szCs w:val="24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val="x-none" w:eastAsia="ru-RU"/>
        </w:rPr>
      </w:pPr>
      <w:r w:rsidRPr="0015253B">
        <w:rPr>
          <w:rFonts w:ascii="Arial" w:eastAsia="Times New Roman" w:hAnsi="Arial" w:cs="Arial"/>
          <w:b/>
          <w:sz w:val="24"/>
          <w:szCs w:val="24"/>
          <w:lang w:val="x-none" w:eastAsia="ru-RU"/>
        </w:rPr>
        <w:t>Для оценивания результатов обучения при промежуточной аттестации (зачет) используются следующие показатели (ЗУНы из 19.1):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15253B">
        <w:rPr>
          <w:rFonts w:ascii="Arial" w:eastAsia="Times New Roman" w:hAnsi="Arial" w:cs="Arial"/>
          <w:sz w:val="24"/>
          <w:szCs w:val="24"/>
          <w:lang w:val="x-none" w:eastAsia="ru-RU"/>
        </w:rPr>
        <w:t>Критерии оценивания (как пример):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 xml:space="preserve">1. Систематичность работы аспиранта в период практики, степень его ответственности в ходе выполнения всех видов научно-исследовательской деятельности. </w:t>
      </w:r>
    </w:p>
    <w:p w:rsidR="008746D7" w:rsidRPr="0015253B" w:rsidRDefault="008746D7" w:rsidP="008746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2. Уровень профессионализма (профессиональные качества, знания, умения, навыки и компетенции), демонстрируемый аспирантом.</w:t>
      </w:r>
    </w:p>
    <w:p w:rsidR="008746D7" w:rsidRPr="0015253B" w:rsidRDefault="008746D7" w:rsidP="008746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3. Соблюдение организационных и дисциплинарных требований, предъявляемых к аспиранту.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4. Выполнение на положительные оценки всех заданий, составляющих фонд оценочных средств для проведения промежуточной аттестации по практике.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15253B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Для оценивания результатов обучения на зачете с оценкой используется 4-балльная шала: «отлично», «хорошо», «удовлетворительно», «неудовлетворительно».</w:t>
      </w: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8746D7" w:rsidRPr="0015253B" w:rsidRDefault="008746D7" w:rsidP="008746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x-none" w:eastAsia="ru-RU"/>
        </w:rPr>
      </w:pPr>
      <w:r w:rsidRPr="0015253B">
        <w:rPr>
          <w:rFonts w:ascii="Arial" w:eastAsia="Times New Roman" w:hAnsi="Arial" w:cs="Arial"/>
          <w:sz w:val="20"/>
          <w:szCs w:val="20"/>
          <w:lang w:val="x-none" w:eastAsia="ru-RU"/>
        </w:rPr>
        <w:t xml:space="preserve">Соотношение показателей, критериев и шкалы оценивания результатов обучения.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559"/>
        <w:gridCol w:w="1701"/>
      </w:tblGrid>
      <w:tr w:rsidR="008746D7" w:rsidRPr="0015253B" w:rsidTr="008746D7">
        <w:tc>
          <w:tcPr>
            <w:tcW w:w="6521" w:type="dxa"/>
          </w:tcPr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Критерии оценивания компетенций</w:t>
            </w:r>
          </w:p>
        </w:tc>
        <w:tc>
          <w:tcPr>
            <w:tcW w:w="1559" w:type="dxa"/>
          </w:tcPr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сформированности компетенций</w:t>
            </w:r>
          </w:p>
        </w:tc>
        <w:tc>
          <w:tcPr>
            <w:tcW w:w="1701" w:type="dxa"/>
          </w:tcPr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Шкала оценок</w:t>
            </w:r>
          </w:p>
          <w:p w:rsidR="008746D7" w:rsidRPr="0015253B" w:rsidRDefault="008746D7" w:rsidP="008746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6D7" w:rsidRPr="0015253B" w:rsidTr="008746D7">
        <w:trPr>
          <w:trHeight w:val="889"/>
        </w:trPr>
        <w:tc>
          <w:tcPr>
            <w:tcW w:w="6521" w:type="dxa"/>
          </w:tcPr>
          <w:p w:rsidR="008746D7" w:rsidRPr="0015253B" w:rsidRDefault="008746D7" w:rsidP="008746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соответствие работы аспиранта всем четырем вышеуказанным показателям. Компетенции сформированы полностью, проявляются и используются систематически, в полном объеме. Данный уровень превосходит, по крайней мере, по одному из перечисленных выше показателей повышенный (продвинутый) уровень</w:t>
            </w:r>
          </w:p>
        </w:tc>
        <w:tc>
          <w:tcPr>
            <w:tcW w:w="1559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Повышенный уровень</w:t>
            </w:r>
          </w:p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Отлично</w:t>
            </w:r>
          </w:p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8746D7" w:rsidRPr="0015253B" w:rsidTr="008746D7">
        <w:tc>
          <w:tcPr>
            <w:tcW w:w="6521" w:type="dxa"/>
          </w:tcPr>
          <w:p w:rsidR="008746D7" w:rsidRPr="0015253B" w:rsidRDefault="008746D7" w:rsidP="008746D7">
            <w:pPr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аспиранта в ходе практики не соответствует одному из перечисленных показателей или отчетная документация представлена позже установленного срока. Компетенции в целом сформированы, но проявляются и используются фрагментарно, не в полном объеме. Данный уровень превосходит, по крайней мере, по одному из перечисленных выше показателей пороговый (базовый) уровень</w:t>
            </w:r>
          </w:p>
        </w:tc>
        <w:tc>
          <w:tcPr>
            <w:tcW w:w="1559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Базовый уровень</w:t>
            </w:r>
          </w:p>
        </w:tc>
        <w:tc>
          <w:tcPr>
            <w:tcW w:w="1701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Хорошо</w:t>
            </w:r>
          </w:p>
        </w:tc>
      </w:tr>
      <w:tr w:rsidR="008746D7" w:rsidRPr="0015253B" w:rsidTr="008746D7">
        <w:tc>
          <w:tcPr>
            <w:tcW w:w="6521" w:type="dxa"/>
          </w:tcPr>
          <w:p w:rsidR="008746D7" w:rsidRPr="0015253B" w:rsidRDefault="008746D7" w:rsidP="008746D7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аспиранта в ходе практики не соответствует любым двум из перечисленных показателей. Компетенции сформированы в общих чертах, проявляются и используются ситуативно, частично. Данный уровень обязателен для всех осваивающих основную </w:t>
            </w: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образовательную программу</w:t>
            </w:r>
          </w:p>
        </w:tc>
        <w:tc>
          <w:tcPr>
            <w:tcW w:w="1559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lastRenderedPageBreak/>
              <w:t>Пороговый  уровень</w:t>
            </w:r>
          </w:p>
        </w:tc>
        <w:tc>
          <w:tcPr>
            <w:tcW w:w="1701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8746D7" w:rsidRPr="0015253B" w:rsidTr="008746D7">
        <w:tc>
          <w:tcPr>
            <w:tcW w:w="6521" w:type="dxa"/>
          </w:tcPr>
          <w:p w:rsidR="008746D7" w:rsidRPr="0015253B" w:rsidRDefault="008746D7" w:rsidP="008746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2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Работа аспиранта в ходе практики не соответствует всем четырем показателям. Им продемонстрированы неорганизованность, безответственность и низкое качество работы при выполнении заданий, предусмотренных программой практики, в том числе составляющих фонд оценочных средств по практике</w:t>
            </w:r>
          </w:p>
        </w:tc>
        <w:tc>
          <w:tcPr>
            <w:tcW w:w="1559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1701" w:type="dxa"/>
          </w:tcPr>
          <w:p w:rsidR="008746D7" w:rsidRPr="0015253B" w:rsidRDefault="008746D7" w:rsidP="008746D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5253B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8746D7" w:rsidRPr="00F624BD" w:rsidRDefault="008746D7" w:rsidP="0087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6D7" w:rsidRPr="0015253B" w:rsidRDefault="008746D7" w:rsidP="0083573A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Контроль успеваемости осуществляется с помощью следующих оценочных средств: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15253B">
        <w:rPr>
          <w:rFonts w:ascii="Arial" w:eastAsia="Times New Roman" w:hAnsi="Arial" w:cs="Arial"/>
          <w:sz w:val="24"/>
          <w:szCs w:val="24"/>
          <w:lang w:eastAsia="ru-RU"/>
        </w:rPr>
        <w:tab/>
        <w:t>Конспект вузовского занятия (форма и тема занятия по выбору).</w:t>
      </w:r>
    </w:p>
    <w:p w:rsidR="009517DF" w:rsidRPr="0015253B" w:rsidRDefault="009517DF" w:rsidP="00F1464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5253B">
        <w:rPr>
          <w:rFonts w:ascii="Arial" w:eastAsia="Times New Roman" w:hAnsi="Arial" w:cs="Arial"/>
          <w:sz w:val="24"/>
          <w:szCs w:val="24"/>
          <w:lang w:eastAsia="ru-RU"/>
        </w:rPr>
        <w:t>КИМы</w:t>
      </w:r>
      <w:proofErr w:type="spellEnd"/>
      <w:r w:rsidRPr="0015253B">
        <w:rPr>
          <w:rFonts w:ascii="Arial" w:eastAsia="Times New Roman" w:hAnsi="Arial" w:cs="Arial"/>
          <w:sz w:val="24"/>
          <w:szCs w:val="24"/>
          <w:lang w:eastAsia="ru-RU"/>
        </w:rPr>
        <w:t xml:space="preserve"> к текущей аттестации по читаемой дисциплине (фрагмент отчета по практике; конспект у</w:t>
      </w:r>
      <w:r w:rsidR="00F1464C" w:rsidRPr="0015253B">
        <w:rPr>
          <w:rFonts w:ascii="Arial" w:eastAsia="Times New Roman" w:hAnsi="Arial" w:cs="Arial"/>
          <w:sz w:val="24"/>
          <w:szCs w:val="24"/>
          <w:lang w:eastAsia="ru-RU"/>
        </w:rPr>
        <w:t>чебного занятия по педагогике).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15253B">
        <w:rPr>
          <w:rFonts w:ascii="Arial" w:eastAsia="Times New Roman" w:hAnsi="Arial" w:cs="Arial"/>
          <w:sz w:val="24"/>
          <w:szCs w:val="24"/>
          <w:lang w:eastAsia="ru-RU"/>
        </w:rPr>
        <w:tab/>
        <w:t>На основе анализа итогов практики разработайте для себя программу профессионального самосовершенствования и личностного саморазвития преподавателя высшей школы.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15253B">
        <w:rPr>
          <w:rFonts w:ascii="Arial" w:eastAsia="Times New Roman" w:hAnsi="Arial" w:cs="Arial"/>
          <w:sz w:val="24"/>
          <w:szCs w:val="24"/>
          <w:lang w:eastAsia="ru-RU"/>
        </w:rPr>
        <w:tab/>
        <w:t>Дискуссия на тему «Организация работы кафедры»</w:t>
      </w:r>
    </w:p>
    <w:p w:rsidR="009517DF" w:rsidRPr="0015253B" w:rsidRDefault="00F1464C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517DF" w:rsidRPr="0015253B">
        <w:rPr>
          <w:rFonts w:ascii="Arial" w:eastAsia="Times New Roman" w:hAnsi="Arial" w:cs="Arial"/>
          <w:sz w:val="24"/>
          <w:szCs w:val="24"/>
          <w:lang w:eastAsia="ru-RU"/>
        </w:rPr>
        <w:t>Цель занятия: на основе знания организационных основ работы кафедры формирование у обучаемых аспирантов   готовности к выполнению обязанностей сотрудников кафедры.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Вопросы для обсуждения: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Кафедра как структурное подразделение вуза. Должностные обязанности сотрудников кафедры.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Документооборот на кафедре.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Организация учебного процесса на кафедре.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Учебно-методическая деятельность сотрудников кафедры. Требования к учебным изданиям, представляемым в УМО по медицинскому и фармацевтическому образованию вузов России. Методические пособия. Правила издания учебно-методической литературы для внутривузовского использования.</w:t>
      </w:r>
      <w:r w:rsidR="00F1464C" w:rsidRPr="001525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253B">
        <w:rPr>
          <w:rFonts w:ascii="Arial" w:eastAsia="Times New Roman" w:hAnsi="Arial" w:cs="Arial"/>
          <w:sz w:val="24"/>
          <w:szCs w:val="24"/>
          <w:lang w:eastAsia="ru-RU"/>
        </w:rPr>
        <w:t xml:space="preserve">Научно-исследовательская и </w:t>
      </w:r>
      <w:r w:rsidR="0015253B" w:rsidRPr="0015253B">
        <w:rPr>
          <w:rFonts w:ascii="Arial" w:eastAsia="Times New Roman" w:hAnsi="Arial" w:cs="Arial"/>
          <w:sz w:val="24"/>
          <w:szCs w:val="24"/>
          <w:lang w:eastAsia="ru-RU"/>
        </w:rPr>
        <w:t>публицистическая активность</w:t>
      </w:r>
      <w:r w:rsidRPr="0015253B">
        <w:rPr>
          <w:rFonts w:ascii="Arial" w:eastAsia="Times New Roman" w:hAnsi="Arial" w:cs="Arial"/>
          <w:sz w:val="24"/>
          <w:szCs w:val="24"/>
          <w:lang w:eastAsia="ru-RU"/>
        </w:rPr>
        <w:t xml:space="preserve"> преподавателей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Требования к выполнению заданий, как учитывается при промежуточной аттестации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4. Самоанализ одного учебного занятия.</w:t>
      </w:r>
    </w:p>
    <w:p w:rsidR="009517DF" w:rsidRPr="0015253B" w:rsidRDefault="009517DF" w:rsidP="009517D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5. Подготовка рефератов.</w:t>
      </w:r>
    </w:p>
    <w:p w:rsidR="008746D7" w:rsidRPr="0015253B" w:rsidRDefault="009517DF" w:rsidP="0083573A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b/>
          <w:sz w:val="24"/>
          <w:szCs w:val="24"/>
          <w:lang w:eastAsia="ru-RU"/>
        </w:rPr>
        <w:t>Отчет аспиранта о результатах прохождения педагогической практики должен содержать следующие разделы:</w:t>
      </w:r>
    </w:p>
    <w:p w:rsidR="009517DF" w:rsidRPr="0015253B" w:rsidRDefault="009517DF" w:rsidP="009517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1. Общая характеристика места и сроков проведения практики.</w:t>
      </w:r>
    </w:p>
    <w:p w:rsidR="009517DF" w:rsidRPr="0015253B" w:rsidRDefault="009517DF" w:rsidP="009517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2. Цель и задачи практики.</w:t>
      </w:r>
    </w:p>
    <w:p w:rsidR="009517DF" w:rsidRPr="0015253B" w:rsidRDefault="009517DF" w:rsidP="009517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2. Психолого-педагогический анализ учебной группы.</w:t>
      </w:r>
    </w:p>
    <w:p w:rsidR="009517DF" w:rsidRPr="0015253B" w:rsidRDefault="009517DF" w:rsidP="009517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3. Анализ занятия, проводимого преподавателем-руководителем практики.</w:t>
      </w:r>
    </w:p>
    <w:p w:rsidR="009517DF" w:rsidRPr="0015253B" w:rsidRDefault="009517DF" w:rsidP="009517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4. План-конспект лекции (семинара, практического, лабораторного занятия).</w:t>
      </w:r>
    </w:p>
    <w:p w:rsidR="009517DF" w:rsidRPr="0015253B" w:rsidRDefault="009517DF" w:rsidP="009517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5. Анализ занятий, проводимых другими практикантами.</w:t>
      </w:r>
    </w:p>
    <w:p w:rsidR="009517DF" w:rsidRPr="0015253B" w:rsidRDefault="009517DF" w:rsidP="009517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6. Заключение, выводы.</w:t>
      </w:r>
    </w:p>
    <w:p w:rsidR="009517DF" w:rsidRPr="0015253B" w:rsidRDefault="009517DF" w:rsidP="009517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53B">
        <w:rPr>
          <w:rFonts w:ascii="Arial" w:eastAsia="Times New Roman" w:hAnsi="Arial" w:cs="Arial"/>
          <w:sz w:val="24"/>
          <w:szCs w:val="24"/>
          <w:lang w:eastAsia="ru-RU"/>
        </w:rPr>
        <w:t>7. Список использованной литературы.</w:t>
      </w:r>
    </w:p>
    <w:p w:rsidR="008746D7" w:rsidRPr="0015253B" w:rsidRDefault="008746D7" w:rsidP="0083573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15253B">
        <w:rPr>
          <w:rFonts w:ascii="Arial" w:eastAsia="Times New Roman" w:hAnsi="Arial" w:cs="Arial"/>
          <w:b/>
          <w:sz w:val="24"/>
          <w:szCs w:val="24"/>
        </w:rPr>
        <w:t xml:space="preserve">19.4. Методические материалы, определяющие процедуры оценивания знаний, умений, навыков и (или) опыта деятельности, </w:t>
      </w:r>
      <w:r w:rsidRPr="0015253B">
        <w:rPr>
          <w:rFonts w:ascii="Arial" w:eastAsia="Times New Roman" w:hAnsi="Arial" w:cs="Arial"/>
          <w:b/>
          <w:sz w:val="24"/>
          <w:szCs w:val="24"/>
          <w:lang w:eastAsia="ru-RU"/>
        </w:rPr>
        <w:t>характеризующих этапы формирования компетенций</w:t>
      </w:r>
    </w:p>
    <w:p w:rsidR="008746D7" w:rsidRPr="0015253B" w:rsidRDefault="008746D7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253B">
        <w:rPr>
          <w:rFonts w:ascii="Arial" w:eastAsia="Times New Roman" w:hAnsi="Arial" w:cs="Arial"/>
          <w:sz w:val="24"/>
          <w:szCs w:val="24"/>
        </w:rPr>
        <w:t xml:space="preserve">Оценка знаний, умений и навыков, характеризующих этапы формирования компетенций, при прохождении практики проводится в ходе промежуточной </w:t>
      </w:r>
      <w:r w:rsidRPr="0015253B">
        <w:rPr>
          <w:rFonts w:ascii="Arial" w:eastAsia="Times New Roman" w:hAnsi="Arial" w:cs="Arial"/>
          <w:sz w:val="24"/>
          <w:szCs w:val="24"/>
        </w:rPr>
        <w:lastRenderedPageBreak/>
        <w:t>аттестаций. 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8746D7" w:rsidRPr="0015253B" w:rsidRDefault="008746D7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253B">
        <w:rPr>
          <w:rFonts w:ascii="Arial" w:eastAsia="Times New Roman" w:hAnsi="Arial" w:cs="Arial"/>
          <w:sz w:val="24"/>
          <w:szCs w:val="24"/>
        </w:rPr>
        <w:t xml:space="preserve">Промежуточная аттестация по практике включает подготовку и защиту </w:t>
      </w:r>
      <w:proofErr w:type="gramStart"/>
      <w:r w:rsidRPr="0015253B">
        <w:rPr>
          <w:rFonts w:ascii="Arial" w:eastAsia="Times New Roman" w:hAnsi="Arial" w:cs="Arial"/>
          <w:sz w:val="24"/>
          <w:szCs w:val="24"/>
        </w:rPr>
        <w:t>отчета</w:t>
      </w:r>
      <w:proofErr w:type="gramEnd"/>
      <w:r w:rsidRPr="0015253B">
        <w:rPr>
          <w:rFonts w:ascii="Arial" w:eastAsia="Times New Roman" w:hAnsi="Arial" w:cs="Arial"/>
          <w:sz w:val="24"/>
          <w:szCs w:val="24"/>
        </w:rPr>
        <w:t xml:space="preserve"> и выполнение практического задания.</w:t>
      </w:r>
    </w:p>
    <w:p w:rsidR="008746D7" w:rsidRPr="0015253B" w:rsidRDefault="008746D7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253B">
        <w:rPr>
          <w:rFonts w:ascii="Arial" w:eastAsia="Times New Roman" w:hAnsi="Arial" w:cs="Arial"/>
          <w:sz w:val="24"/>
          <w:szCs w:val="24"/>
        </w:rPr>
        <w:t xml:space="preserve">Отчет содержит следующие составляющие: обработанный и систематизированный материал по тематике практики; экспериментальную часть, включающую основные методы проведения исследования и статистической обработки, обсуждение полученных результатов; заключение, выводы и список литературных источников. Отчет обязательно подписывается (заверяется) руководителем практики. Результаты прохождения практики докладываются обучающимся в виде устного сообщения с демонстрацией презентации на заседании кафедры (заключительной конференции). </w:t>
      </w:r>
    </w:p>
    <w:p w:rsidR="008746D7" w:rsidRPr="0015253B" w:rsidRDefault="008746D7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253B">
        <w:rPr>
          <w:rFonts w:ascii="Arial" w:eastAsia="Times New Roman" w:hAnsi="Arial" w:cs="Arial"/>
          <w:sz w:val="24"/>
          <w:szCs w:val="24"/>
        </w:rPr>
        <w:t>По результатам доклада с учетом характеристики руководителя и качества представленных отчетных материалов обучающемуся выст</w:t>
      </w:r>
      <w:r w:rsidR="003D5EAA" w:rsidRPr="0015253B">
        <w:rPr>
          <w:rFonts w:ascii="Arial" w:eastAsia="Times New Roman" w:hAnsi="Arial" w:cs="Arial"/>
          <w:sz w:val="24"/>
          <w:szCs w:val="24"/>
        </w:rPr>
        <w:t>авляется соответствующая оценка</w:t>
      </w:r>
      <w:r w:rsidRPr="0015253B">
        <w:rPr>
          <w:rFonts w:ascii="Arial" w:eastAsia="Times New Roman" w:hAnsi="Arial" w:cs="Arial"/>
          <w:sz w:val="24"/>
          <w:szCs w:val="24"/>
        </w:rPr>
        <w:t xml:space="preserve"> (дифференцированный зачет по итогам практики выставляется обучающимся руководителем практики на основании доклада и отчетных материалов, представленных обучающимся).  </w:t>
      </w:r>
    </w:p>
    <w:p w:rsidR="008746D7" w:rsidRPr="0015253B" w:rsidRDefault="008746D7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253B">
        <w:rPr>
          <w:rFonts w:ascii="Arial" w:eastAsia="Times New Roman" w:hAnsi="Arial" w:cs="Arial"/>
          <w:sz w:val="24"/>
          <w:szCs w:val="24"/>
        </w:rPr>
        <w:t>При оценивании используются качественные шкалы оценок. Критерии оценивания приведены выше.</w:t>
      </w:r>
    </w:p>
    <w:p w:rsidR="00EF095B" w:rsidRPr="0015253B" w:rsidRDefault="00EF095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EF095B" w:rsidRDefault="00EF095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Pr="0015253B" w:rsidRDefault="0015253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5253B" w:rsidRDefault="0015253B" w:rsidP="00EF095B">
      <w:pPr>
        <w:tabs>
          <w:tab w:val="left" w:pos="-142"/>
        </w:tabs>
        <w:spacing w:after="0" w:line="360" w:lineRule="auto"/>
        <w:jc w:val="center"/>
        <w:rPr>
          <w:rFonts w:ascii="Arial" w:hAnsi="Arial" w:cs="Arial"/>
          <w:sz w:val="24"/>
          <w:highlight w:val="yellow"/>
        </w:rPr>
      </w:pPr>
    </w:p>
    <w:p w:rsidR="00EF095B" w:rsidRPr="00EF095B" w:rsidRDefault="00EF095B" w:rsidP="008746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F095B" w:rsidRPr="00EF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64F64"/>
    <w:multiLevelType w:val="hybridMultilevel"/>
    <w:tmpl w:val="67CC8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4433E"/>
    <w:multiLevelType w:val="hybridMultilevel"/>
    <w:tmpl w:val="CAA48EA0"/>
    <w:lvl w:ilvl="0" w:tplc="2868A452">
      <w:start w:val="1"/>
      <w:numFmt w:val="decimal"/>
      <w:lvlText w:val="%1."/>
      <w:lvlJc w:val="left"/>
      <w:pPr>
        <w:ind w:left="613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4B240BD4">
      <w:start w:val="1"/>
      <w:numFmt w:val="decimal"/>
      <w:lvlText w:val="%2)"/>
      <w:lvlJc w:val="left"/>
      <w:pPr>
        <w:ind w:left="344" w:hanging="48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21041290">
      <w:numFmt w:val="bullet"/>
      <w:lvlText w:val="•"/>
      <w:lvlJc w:val="left"/>
      <w:pPr>
        <w:ind w:left="1670" w:hanging="488"/>
      </w:pPr>
      <w:rPr>
        <w:rFonts w:hint="default"/>
        <w:lang w:val="ru-RU" w:eastAsia="en-US" w:bidi="ar-SA"/>
      </w:rPr>
    </w:lvl>
    <w:lvl w:ilvl="3" w:tplc="6BFC2A3E">
      <w:numFmt w:val="bullet"/>
      <w:lvlText w:val="•"/>
      <w:lvlJc w:val="left"/>
      <w:pPr>
        <w:ind w:left="2720" w:hanging="488"/>
      </w:pPr>
      <w:rPr>
        <w:rFonts w:hint="default"/>
        <w:lang w:val="ru-RU" w:eastAsia="en-US" w:bidi="ar-SA"/>
      </w:rPr>
    </w:lvl>
    <w:lvl w:ilvl="4" w:tplc="D1ECE84A">
      <w:numFmt w:val="bullet"/>
      <w:lvlText w:val="•"/>
      <w:lvlJc w:val="left"/>
      <w:pPr>
        <w:ind w:left="3770" w:hanging="488"/>
      </w:pPr>
      <w:rPr>
        <w:rFonts w:hint="default"/>
        <w:lang w:val="ru-RU" w:eastAsia="en-US" w:bidi="ar-SA"/>
      </w:rPr>
    </w:lvl>
    <w:lvl w:ilvl="5" w:tplc="F7B0E1D4">
      <w:numFmt w:val="bullet"/>
      <w:lvlText w:val="•"/>
      <w:lvlJc w:val="left"/>
      <w:pPr>
        <w:ind w:left="4820" w:hanging="488"/>
      </w:pPr>
      <w:rPr>
        <w:rFonts w:hint="default"/>
        <w:lang w:val="ru-RU" w:eastAsia="en-US" w:bidi="ar-SA"/>
      </w:rPr>
    </w:lvl>
    <w:lvl w:ilvl="6" w:tplc="221297AC">
      <w:numFmt w:val="bullet"/>
      <w:lvlText w:val="•"/>
      <w:lvlJc w:val="left"/>
      <w:pPr>
        <w:ind w:left="5870" w:hanging="488"/>
      </w:pPr>
      <w:rPr>
        <w:rFonts w:hint="default"/>
        <w:lang w:val="ru-RU" w:eastAsia="en-US" w:bidi="ar-SA"/>
      </w:rPr>
    </w:lvl>
    <w:lvl w:ilvl="7" w:tplc="247057E8">
      <w:numFmt w:val="bullet"/>
      <w:lvlText w:val="•"/>
      <w:lvlJc w:val="left"/>
      <w:pPr>
        <w:ind w:left="6920" w:hanging="488"/>
      </w:pPr>
      <w:rPr>
        <w:rFonts w:hint="default"/>
        <w:lang w:val="ru-RU" w:eastAsia="en-US" w:bidi="ar-SA"/>
      </w:rPr>
    </w:lvl>
    <w:lvl w:ilvl="8" w:tplc="D40EDEFC">
      <w:numFmt w:val="bullet"/>
      <w:lvlText w:val="•"/>
      <w:lvlJc w:val="left"/>
      <w:pPr>
        <w:ind w:left="7970" w:hanging="488"/>
      </w:pPr>
      <w:rPr>
        <w:rFonts w:hint="default"/>
        <w:lang w:val="ru-RU" w:eastAsia="en-US" w:bidi="ar-SA"/>
      </w:rPr>
    </w:lvl>
  </w:abstractNum>
  <w:abstractNum w:abstractNumId="2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F5"/>
    <w:rsid w:val="000275A5"/>
    <w:rsid w:val="000427D9"/>
    <w:rsid w:val="0015253B"/>
    <w:rsid w:val="00185DDA"/>
    <w:rsid w:val="001B1BD4"/>
    <w:rsid w:val="001B31C6"/>
    <w:rsid w:val="001E424F"/>
    <w:rsid w:val="002266A2"/>
    <w:rsid w:val="00254167"/>
    <w:rsid w:val="0028391D"/>
    <w:rsid w:val="002A0AA4"/>
    <w:rsid w:val="002D2029"/>
    <w:rsid w:val="002D360F"/>
    <w:rsid w:val="00346983"/>
    <w:rsid w:val="003830F5"/>
    <w:rsid w:val="003D5EAA"/>
    <w:rsid w:val="00400848"/>
    <w:rsid w:val="0040295D"/>
    <w:rsid w:val="00454F8C"/>
    <w:rsid w:val="00470777"/>
    <w:rsid w:val="00472813"/>
    <w:rsid w:val="004F1EA9"/>
    <w:rsid w:val="005255E0"/>
    <w:rsid w:val="00544AF8"/>
    <w:rsid w:val="005735FA"/>
    <w:rsid w:val="005C6CA4"/>
    <w:rsid w:val="005F4BAF"/>
    <w:rsid w:val="0062106F"/>
    <w:rsid w:val="00637C40"/>
    <w:rsid w:val="0066593E"/>
    <w:rsid w:val="00665A03"/>
    <w:rsid w:val="006670CF"/>
    <w:rsid w:val="00683B54"/>
    <w:rsid w:val="006E2A0F"/>
    <w:rsid w:val="006F7086"/>
    <w:rsid w:val="00704E99"/>
    <w:rsid w:val="00780028"/>
    <w:rsid w:val="007F036D"/>
    <w:rsid w:val="00811C6F"/>
    <w:rsid w:val="00824E48"/>
    <w:rsid w:val="0083573A"/>
    <w:rsid w:val="008374D5"/>
    <w:rsid w:val="008500A1"/>
    <w:rsid w:val="00855C39"/>
    <w:rsid w:val="0087182E"/>
    <w:rsid w:val="008746D7"/>
    <w:rsid w:val="00874F0E"/>
    <w:rsid w:val="008E5086"/>
    <w:rsid w:val="00935F36"/>
    <w:rsid w:val="009517DF"/>
    <w:rsid w:val="0095295E"/>
    <w:rsid w:val="00973ED6"/>
    <w:rsid w:val="00980B69"/>
    <w:rsid w:val="009943B3"/>
    <w:rsid w:val="0099770B"/>
    <w:rsid w:val="009E0EF8"/>
    <w:rsid w:val="009E1E38"/>
    <w:rsid w:val="00A13694"/>
    <w:rsid w:val="00AA0BBC"/>
    <w:rsid w:val="00AA3FB0"/>
    <w:rsid w:val="00AA42F2"/>
    <w:rsid w:val="00AE5EC9"/>
    <w:rsid w:val="00AE6F35"/>
    <w:rsid w:val="00B678F1"/>
    <w:rsid w:val="00C71AFD"/>
    <w:rsid w:val="00CC45AA"/>
    <w:rsid w:val="00D35058"/>
    <w:rsid w:val="00D371A5"/>
    <w:rsid w:val="00DC358A"/>
    <w:rsid w:val="00DF3937"/>
    <w:rsid w:val="00DF485A"/>
    <w:rsid w:val="00E00013"/>
    <w:rsid w:val="00E521D5"/>
    <w:rsid w:val="00EA47E8"/>
    <w:rsid w:val="00EB2505"/>
    <w:rsid w:val="00EF095B"/>
    <w:rsid w:val="00F1464C"/>
    <w:rsid w:val="00F20BD5"/>
    <w:rsid w:val="00F624BD"/>
    <w:rsid w:val="00F64717"/>
    <w:rsid w:val="00F75458"/>
    <w:rsid w:val="00F804FC"/>
    <w:rsid w:val="00F93A16"/>
    <w:rsid w:val="00FB05BE"/>
    <w:rsid w:val="00FB0B27"/>
    <w:rsid w:val="00FC4DD7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4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42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46D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B678F1"/>
    <w:pPr>
      <w:widowControl w:val="0"/>
      <w:autoSpaceDE w:val="0"/>
      <w:autoSpaceDN w:val="0"/>
      <w:spacing w:after="0" w:line="240" w:lineRule="auto"/>
      <w:ind w:left="344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678F1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Default">
    <w:name w:val="Default"/>
    <w:rsid w:val="00B678F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F09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0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4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42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46D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B678F1"/>
    <w:pPr>
      <w:widowControl w:val="0"/>
      <w:autoSpaceDE w:val="0"/>
      <w:autoSpaceDN w:val="0"/>
      <w:spacing w:after="0" w:line="240" w:lineRule="auto"/>
      <w:ind w:left="344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678F1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Default">
    <w:name w:val="Default"/>
    <w:rsid w:val="00B678F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F09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943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blioclub.ru/index.php?page=book&amp;id=494307" TargetMode="External"/><Relationship Id="rId12" Type="http://schemas.openxmlformats.org/officeDocument/2006/relationships/hyperlink" Target="http://www.lib.vsu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795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005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4035</Words>
  <Characters>23005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USER</cp:lastModifiedBy>
  <cp:revision>41</cp:revision>
  <dcterms:created xsi:type="dcterms:W3CDTF">2020-09-24T10:20:00Z</dcterms:created>
  <dcterms:modified xsi:type="dcterms:W3CDTF">2023-10-17T08:50:00Z</dcterms:modified>
</cp:coreProperties>
</file>